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3"/>
        <w:tblW w:w="10348" w:type="dxa"/>
        <w:tblLayout w:type="fixed"/>
        <w:tblCellMar>
          <w:left w:w="0" w:type="dxa"/>
          <w:right w:w="0" w:type="dxa"/>
        </w:tblCellMar>
        <w:tblLook w:val="0000"/>
      </w:tblPr>
      <w:tblGrid>
        <w:gridCol w:w="4820"/>
        <w:gridCol w:w="850"/>
        <w:gridCol w:w="4678"/>
      </w:tblGrid>
      <w:tr w:rsidR="00AD57E5" w:rsidRPr="001F0BD9" w:rsidTr="00011732">
        <w:trPr>
          <w:trHeight w:val="283"/>
        </w:trPr>
        <w:tc>
          <w:tcPr>
            <w:tcW w:w="4820" w:type="dxa"/>
          </w:tcPr>
          <w:p w:rsidR="00AD57E5" w:rsidRPr="005513F3" w:rsidRDefault="00AD57E5" w:rsidP="00417869">
            <w:pPr>
              <w:rPr>
                <w:rFonts w:ascii="Arial Narrow" w:hAnsi="Arial Narrow"/>
                <w:b/>
                <w:spacing w:val="88"/>
                <w:sz w:val="21"/>
                <w:szCs w:val="21"/>
              </w:rPr>
            </w:pPr>
            <w:r w:rsidRPr="005513F3">
              <w:rPr>
                <w:rFonts w:ascii="Arial Narrow" w:hAnsi="Arial Narrow"/>
                <w:b/>
                <w:spacing w:val="88"/>
                <w:sz w:val="21"/>
                <w:szCs w:val="21"/>
              </w:rPr>
              <w:t>ΕΛΛΗΝΙΚΗ</w:t>
            </w:r>
            <w:r>
              <w:rPr>
                <w:rFonts w:ascii="Arial Narrow" w:hAnsi="Arial Narrow"/>
                <w:b/>
                <w:spacing w:val="88"/>
                <w:sz w:val="21"/>
                <w:szCs w:val="21"/>
              </w:rPr>
              <w:t xml:space="preserve"> </w:t>
            </w:r>
            <w:r w:rsidRPr="005513F3">
              <w:rPr>
                <w:rFonts w:ascii="Arial Narrow" w:hAnsi="Arial Narrow"/>
                <w:b/>
                <w:spacing w:val="88"/>
                <w:sz w:val="21"/>
                <w:szCs w:val="21"/>
              </w:rPr>
              <w:t xml:space="preserve"> ΔΗΜΟΚΡΑΤΙΑ</w:t>
            </w:r>
          </w:p>
          <w:p w:rsidR="00AD57E5" w:rsidRPr="00F04FE4" w:rsidRDefault="00AD57E5" w:rsidP="00417869">
            <w:pPr>
              <w:spacing w:line="360" w:lineRule="auto"/>
              <w:rPr>
                <w:rFonts w:ascii="Arial Narrow" w:hAnsi="Arial Narrow"/>
                <w:spacing w:val="88"/>
                <w:sz w:val="20"/>
                <w:szCs w:val="20"/>
              </w:rPr>
            </w:pPr>
          </w:p>
        </w:tc>
        <w:tc>
          <w:tcPr>
            <w:tcW w:w="850" w:type="dxa"/>
          </w:tcPr>
          <w:p w:rsidR="00AD57E5" w:rsidRPr="00F04FE4" w:rsidRDefault="00AD57E5" w:rsidP="00417869">
            <w:pPr>
              <w:rPr>
                <w:rFonts w:ascii="Arial Narrow" w:hAnsi="Arial Narrow"/>
              </w:rPr>
            </w:pPr>
          </w:p>
        </w:tc>
        <w:tc>
          <w:tcPr>
            <w:tcW w:w="4678" w:type="dxa"/>
            <w:vMerge w:val="restart"/>
          </w:tcPr>
          <w:p w:rsidR="00AD57E5" w:rsidRDefault="00AD57E5" w:rsidP="00417869">
            <w:pPr>
              <w:rPr>
                <w:rFonts w:ascii="Book Antiqua" w:hAnsi="Book Antiqua"/>
                <w:lang w:val="es-ES"/>
              </w:rPr>
            </w:pPr>
          </w:p>
          <w:p w:rsidR="00AD57E5" w:rsidRDefault="00AD57E5" w:rsidP="00417869">
            <w:pPr>
              <w:tabs>
                <w:tab w:val="left" w:pos="4287"/>
              </w:tabs>
              <w:rPr>
                <w:rFonts w:ascii="Book Antiqua" w:hAnsi="Book Antiqua" w:cs="Book Antiqua"/>
                <w:b/>
                <w:bCs/>
              </w:rPr>
            </w:pPr>
            <w:r>
              <w:rPr>
                <w:rFonts w:ascii="Book Antiqua" w:hAnsi="Book Antiqua" w:cs="Book Antiqua"/>
                <w:b/>
                <w:bCs/>
              </w:rPr>
              <w:t xml:space="preserve">ΣΧΟΛΗ ΕΠΙΣΤΗΜΩΝ </w:t>
            </w:r>
          </w:p>
          <w:p w:rsidR="00AD57E5" w:rsidRDefault="00AD57E5" w:rsidP="00417869">
            <w:pPr>
              <w:tabs>
                <w:tab w:val="left" w:pos="4287"/>
              </w:tabs>
              <w:rPr>
                <w:rFonts w:ascii="Book Antiqua" w:hAnsi="Book Antiqua" w:cs="Book Antiqua"/>
                <w:b/>
                <w:bCs/>
              </w:rPr>
            </w:pPr>
            <w:r>
              <w:rPr>
                <w:rFonts w:ascii="Book Antiqua" w:hAnsi="Book Antiqua" w:cs="Book Antiqua"/>
                <w:b/>
                <w:bCs/>
              </w:rPr>
              <w:t>ΑΠΟΚΑΤΑΣΤΑΣΗΣ ΥΓΕΙΑΣ</w:t>
            </w:r>
          </w:p>
          <w:p w:rsidR="00AD57E5" w:rsidRDefault="00AD57E5" w:rsidP="00417869">
            <w:pPr>
              <w:tabs>
                <w:tab w:val="left" w:pos="4287"/>
              </w:tabs>
              <w:rPr>
                <w:rFonts w:ascii="Book Antiqua" w:hAnsi="Book Antiqua" w:cs="Book Antiqua"/>
                <w:b/>
                <w:bCs/>
              </w:rPr>
            </w:pPr>
            <w:r>
              <w:rPr>
                <w:rFonts w:ascii="Book Antiqua" w:hAnsi="Book Antiqua" w:cs="Book Antiqua"/>
                <w:b/>
                <w:bCs/>
              </w:rPr>
              <w:t>ΤΜΗΜΑ ΛΟΓΟΘΕΡΑΠΕΙΑΣ</w:t>
            </w:r>
          </w:p>
          <w:p w:rsidR="00AD57E5" w:rsidRDefault="00AD57E5" w:rsidP="00417869">
            <w:pPr>
              <w:rPr>
                <w:rFonts w:ascii="Book Antiqua" w:hAnsi="Book Antiqua"/>
                <w:lang w:val="es-ES"/>
              </w:rPr>
            </w:pPr>
          </w:p>
          <w:p w:rsidR="00AD57E5" w:rsidRDefault="00AD57E5" w:rsidP="00417869">
            <w:pPr>
              <w:rPr>
                <w:rFonts w:ascii="Book Antiqua" w:hAnsi="Book Antiqua"/>
              </w:rPr>
            </w:pPr>
          </w:p>
          <w:p w:rsidR="00011732" w:rsidRPr="00011732" w:rsidRDefault="00011732" w:rsidP="00417869">
            <w:pPr>
              <w:rPr>
                <w:rFonts w:ascii="Book Antiqua" w:hAnsi="Book Antiqua"/>
              </w:rPr>
            </w:pPr>
          </w:p>
          <w:p w:rsidR="00AD57E5" w:rsidRPr="003C71EB" w:rsidRDefault="00AD57E5" w:rsidP="00417869">
            <w:pPr>
              <w:rPr>
                <w:rFonts w:ascii="Book Antiqua" w:hAnsi="Book Antiqua"/>
                <w:lang w:val="es-ES"/>
              </w:rPr>
            </w:pPr>
          </w:p>
        </w:tc>
      </w:tr>
      <w:tr w:rsidR="00AD57E5" w:rsidRPr="00D62B66" w:rsidTr="00011732">
        <w:trPr>
          <w:trHeight w:val="283"/>
        </w:trPr>
        <w:tc>
          <w:tcPr>
            <w:tcW w:w="4820" w:type="dxa"/>
          </w:tcPr>
          <w:p w:rsidR="00AD57E5" w:rsidRPr="00D62B66" w:rsidRDefault="00AD57E5" w:rsidP="00417869">
            <w:pPr>
              <w:tabs>
                <w:tab w:val="left" w:pos="3430"/>
              </w:tabs>
              <w:ind w:right="567"/>
              <w:jc w:val="center"/>
              <w:rPr>
                <w:sz w:val="24"/>
                <w:szCs w:val="24"/>
              </w:rPr>
            </w:pPr>
            <w:r w:rsidRPr="00D62B66">
              <w:rPr>
                <w:noProof/>
                <w:sz w:val="24"/>
                <w:szCs w:val="24"/>
              </w:rPr>
              <w:drawing>
                <wp:inline distT="0" distB="0" distL="0" distR="0">
                  <wp:extent cx="2524125" cy="923925"/>
                  <wp:effectExtent l="0" t="0" r="9525" b="9525"/>
                  <wp:docPr id="4" name="Εικόνα 1" descr="UP_NEO_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NEO_LOGO_G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24125" cy="923925"/>
                          </a:xfrm>
                          <a:prstGeom prst="rect">
                            <a:avLst/>
                          </a:prstGeom>
                          <a:noFill/>
                          <a:ln>
                            <a:noFill/>
                          </a:ln>
                        </pic:spPr>
                      </pic:pic>
                    </a:graphicData>
                  </a:graphic>
                </wp:inline>
              </w:drawing>
            </w:r>
          </w:p>
        </w:tc>
        <w:tc>
          <w:tcPr>
            <w:tcW w:w="850" w:type="dxa"/>
          </w:tcPr>
          <w:p w:rsidR="00AD57E5" w:rsidRPr="00D62B66" w:rsidRDefault="00AD57E5" w:rsidP="00417869">
            <w:pPr>
              <w:rPr>
                <w:sz w:val="24"/>
                <w:szCs w:val="24"/>
              </w:rPr>
            </w:pPr>
          </w:p>
        </w:tc>
        <w:tc>
          <w:tcPr>
            <w:tcW w:w="4678" w:type="dxa"/>
            <w:vMerge/>
          </w:tcPr>
          <w:p w:rsidR="00AD57E5" w:rsidRPr="00D62B66" w:rsidRDefault="00AD57E5" w:rsidP="00417869">
            <w:pPr>
              <w:rPr>
                <w:sz w:val="24"/>
                <w:szCs w:val="24"/>
                <w:lang w:val="en-US"/>
              </w:rPr>
            </w:pPr>
          </w:p>
        </w:tc>
      </w:tr>
      <w:tr w:rsidR="00AD57E5" w:rsidRPr="00255D4F" w:rsidTr="00011732">
        <w:trPr>
          <w:trHeight w:val="283"/>
        </w:trPr>
        <w:tc>
          <w:tcPr>
            <w:tcW w:w="4820" w:type="dxa"/>
          </w:tcPr>
          <w:p w:rsidR="00AD57E5" w:rsidRPr="00D62B66" w:rsidRDefault="00AD57E5" w:rsidP="00417869">
            <w:pPr>
              <w:tabs>
                <w:tab w:val="left" w:pos="4287"/>
              </w:tabs>
              <w:rPr>
                <w:b/>
                <w:bCs/>
                <w:sz w:val="24"/>
                <w:szCs w:val="24"/>
              </w:rPr>
            </w:pPr>
            <w:proofErr w:type="spellStart"/>
            <w:r w:rsidRPr="00D62B66">
              <w:rPr>
                <w:b/>
                <w:bCs/>
                <w:sz w:val="24"/>
                <w:szCs w:val="24"/>
              </w:rPr>
              <w:t>Ταχ.Δ</w:t>
            </w:r>
            <w:proofErr w:type="spellEnd"/>
            <w:r w:rsidRPr="00D62B66">
              <w:rPr>
                <w:b/>
                <w:bCs/>
                <w:sz w:val="24"/>
                <w:szCs w:val="24"/>
              </w:rPr>
              <w:t>/</w:t>
            </w:r>
            <w:proofErr w:type="spellStart"/>
            <w:r w:rsidRPr="00D62B66">
              <w:rPr>
                <w:b/>
                <w:bCs/>
                <w:sz w:val="24"/>
                <w:szCs w:val="24"/>
              </w:rPr>
              <w:t>νση</w:t>
            </w:r>
            <w:proofErr w:type="spellEnd"/>
            <w:r w:rsidRPr="00D62B66">
              <w:rPr>
                <w:b/>
                <w:bCs/>
                <w:sz w:val="24"/>
                <w:szCs w:val="24"/>
              </w:rPr>
              <w:t xml:space="preserve">: </w:t>
            </w:r>
            <w:r w:rsidR="00A8685F" w:rsidRPr="00D62B66">
              <w:rPr>
                <w:b/>
                <w:bCs/>
                <w:sz w:val="24"/>
                <w:szCs w:val="24"/>
              </w:rPr>
              <w:t xml:space="preserve"> </w:t>
            </w:r>
            <w:r w:rsidRPr="00D62B66">
              <w:rPr>
                <w:b/>
                <w:bCs/>
                <w:sz w:val="24"/>
                <w:szCs w:val="24"/>
              </w:rPr>
              <w:t>Ακρωτηρίου&amp; Αυλ</w:t>
            </w:r>
            <w:r w:rsidR="00AB70F2" w:rsidRPr="00D62B66">
              <w:rPr>
                <w:b/>
                <w:bCs/>
                <w:sz w:val="24"/>
                <w:szCs w:val="24"/>
              </w:rPr>
              <w:t>ίδος</w:t>
            </w:r>
            <w:r w:rsidRPr="00D62B66">
              <w:rPr>
                <w:b/>
                <w:bCs/>
                <w:sz w:val="24"/>
                <w:szCs w:val="24"/>
              </w:rPr>
              <w:t xml:space="preserve"> 2 Πάτρα</w:t>
            </w:r>
          </w:p>
          <w:p w:rsidR="00AD57E5" w:rsidRPr="00F72678" w:rsidRDefault="00AD57E5" w:rsidP="00417869">
            <w:pPr>
              <w:rPr>
                <w:b/>
                <w:bCs/>
                <w:sz w:val="24"/>
                <w:szCs w:val="24"/>
                <w:lang w:val="en-US"/>
              </w:rPr>
            </w:pPr>
            <w:proofErr w:type="spellStart"/>
            <w:r w:rsidRPr="00D62B66">
              <w:rPr>
                <w:b/>
                <w:bCs/>
                <w:sz w:val="24"/>
                <w:szCs w:val="24"/>
              </w:rPr>
              <w:t>Τηλέφ</w:t>
            </w:r>
            <w:proofErr w:type="spellEnd"/>
            <w:r w:rsidRPr="00F72678">
              <w:rPr>
                <w:b/>
                <w:bCs/>
                <w:sz w:val="24"/>
                <w:szCs w:val="24"/>
                <w:lang w:val="en-US"/>
              </w:rPr>
              <w:t xml:space="preserve">.:                   </w:t>
            </w:r>
            <w:r w:rsidR="005B2EBF" w:rsidRPr="00F72678">
              <w:rPr>
                <w:b/>
                <w:bCs/>
                <w:sz w:val="24"/>
                <w:szCs w:val="24"/>
                <w:lang w:val="en-US"/>
              </w:rPr>
              <w:t xml:space="preserve"> </w:t>
            </w:r>
            <w:r w:rsidRPr="00F72678">
              <w:rPr>
                <w:b/>
                <w:bCs/>
                <w:sz w:val="24"/>
                <w:szCs w:val="24"/>
                <w:lang w:val="en-US"/>
              </w:rPr>
              <w:t xml:space="preserve">2610 </w:t>
            </w:r>
            <w:r w:rsidR="00AB70F2" w:rsidRPr="00F72678">
              <w:rPr>
                <w:b/>
                <w:bCs/>
                <w:sz w:val="24"/>
                <w:szCs w:val="24"/>
                <w:lang w:val="en-US"/>
              </w:rPr>
              <w:t>962801-03</w:t>
            </w:r>
          </w:p>
          <w:p w:rsidR="00AD57E5" w:rsidRPr="00F72678" w:rsidRDefault="00AD57E5" w:rsidP="00AB70F2">
            <w:pPr>
              <w:spacing w:line="276" w:lineRule="auto"/>
              <w:rPr>
                <w:b/>
                <w:bCs/>
                <w:sz w:val="24"/>
                <w:szCs w:val="24"/>
                <w:lang w:val="en-US"/>
              </w:rPr>
            </w:pPr>
            <w:r w:rsidRPr="00D62B66">
              <w:rPr>
                <w:b/>
                <w:bCs/>
                <w:sz w:val="24"/>
                <w:szCs w:val="24"/>
                <w:lang w:val="en-US"/>
              </w:rPr>
              <w:t>email</w:t>
            </w:r>
            <w:r w:rsidRPr="00F72678">
              <w:rPr>
                <w:b/>
                <w:bCs/>
                <w:sz w:val="24"/>
                <w:szCs w:val="24"/>
                <w:lang w:val="en-US"/>
              </w:rPr>
              <w:t xml:space="preserve">:                       </w:t>
            </w:r>
            <w:r w:rsidRPr="00D62B66">
              <w:rPr>
                <w:b/>
                <w:bCs/>
                <w:sz w:val="24"/>
                <w:szCs w:val="24"/>
                <w:lang w:val="en-US"/>
              </w:rPr>
              <w:t>sltsecr</w:t>
            </w:r>
            <w:r w:rsidRPr="00F72678">
              <w:rPr>
                <w:b/>
                <w:bCs/>
                <w:sz w:val="24"/>
                <w:szCs w:val="24"/>
                <w:lang w:val="en-US"/>
              </w:rPr>
              <w:t>@</w:t>
            </w:r>
            <w:r w:rsidRPr="00D62B66">
              <w:rPr>
                <w:b/>
                <w:bCs/>
                <w:sz w:val="24"/>
                <w:szCs w:val="24"/>
                <w:lang w:val="en-US"/>
              </w:rPr>
              <w:t>upatras</w:t>
            </w:r>
            <w:r w:rsidRPr="00F72678">
              <w:rPr>
                <w:b/>
                <w:bCs/>
                <w:sz w:val="24"/>
                <w:szCs w:val="24"/>
                <w:lang w:val="en-US"/>
              </w:rPr>
              <w:t>.</w:t>
            </w:r>
            <w:r w:rsidRPr="00D62B66">
              <w:rPr>
                <w:b/>
                <w:bCs/>
                <w:sz w:val="24"/>
                <w:szCs w:val="24"/>
                <w:lang w:val="en-US"/>
              </w:rPr>
              <w:t>gr</w:t>
            </w:r>
          </w:p>
        </w:tc>
        <w:tc>
          <w:tcPr>
            <w:tcW w:w="850" w:type="dxa"/>
          </w:tcPr>
          <w:p w:rsidR="00011732" w:rsidRPr="00F72678" w:rsidRDefault="00011732" w:rsidP="00011732">
            <w:pPr>
              <w:rPr>
                <w:sz w:val="24"/>
                <w:szCs w:val="24"/>
                <w:lang w:val="en-US"/>
              </w:rPr>
            </w:pPr>
            <w:r w:rsidRPr="00F72678">
              <w:rPr>
                <w:sz w:val="24"/>
                <w:szCs w:val="24"/>
                <w:lang w:val="en-US"/>
              </w:rPr>
              <w:t xml:space="preserve">              </w:t>
            </w:r>
          </w:p>
          <w:p w:rsidR="00AD57E5" w:rsidRPr="00F72678" w:rsidRDefault="00011732" w:rsidP="00011732">
            <w:pPr>
              <w:rPr>
                <w:sz w:val="24"/>
                <w:szCs w:val="24"/>
                <w:lang w:val="en-US"/>
              </w:rPr>
            </w:pPr>
            <w:r w:rsidRPr="00F72678">
              <w:rPr>
                <w:sz w:val="24"/>
                <w:szCs w:val="24"/>
                <w:lang w:val="en-US"/>
              </w:rPr>
              <w:t xml:space="preserve">             </w:t>
            </w:r>
          </w:p>
        </w:tc>
        <w:tc>
          <w:tcPr>
            <w:tcW w:w="4678" w:type="dxa"/>
          </w:tcPr>
          <w:p w:rsidR="00AD57E5" w:rsidRPr="00F72678" w:rsidRDefault="00AD57E5" w:rsidP="00D62B66">
            <w:pPr>
              <w:tabs>
                <w:tab w:val="left" w:pos="3444"/>
              </w:tabs>
              <w:ind w:right="-143"/>
              <w:rPr>
                <w:sz w:val="24"/>
                <w:szCs w:val="24"/>
                <w:lang w:val="en-US"/>
              </w:rPr>
            </w:pPr>
          </w:p>
        </w:tc>
      </w:tr>
    </w:tbl>
    <w:p w:rsidR="00AD57E5" w:rsidRPr="00F72678" w:rsidRDefault="00AD57E5" w:rsidP="00AD57E5">
      <w:pPr>
        <w:jc w:val="center"/>
        <w:rPr>
          <w:b/>
          <w:bCs/>
          <w:sz w:val="24"/>
          <w:szCs w:val="24"/>
          <w:u w:val="single"/>
          <w:lang w:val="en-US"/>
        </w:rPr>
      </w:pPr>
    </w:p>
    <w:p w:rsidR="00AD57E5" w:rsidRPr="002F1D3F" w:rsidRDefault="00011732" w:rsidP="00011732">
      <w:pPr>
        <w:ind w:left="1134" w:hanging="1134"/>
        <w:jc w:val="both"/>
        <w:rPr>
          <w:b/>
          <w:bCs/>
          <w:sz w:val="20"/>
          <w:szCs w:val="20"/>
        </w:rPr>
      </w:pPr>
      <w:r w:rsidRPr="002F1D3F">
        <w:rPr>
          <w:b/>
          <w:bCs/>
          <w:sz w:val="20"/>
          <w:szCs w:val="20"/>
        </w:rPr>
        <w:t xml:space="preserve">ΘΕΜΑ: </w:t>
      </w:r>
      <w:r w:rsidR="00572A34" w:rsidRPr="002F1D3F">
        <w:rPr>
          <w:b/>
          <w:bCs/>
          <w:sz w:val="20"/>
          <w:szCs w:val="20"/>
        </w:rPr>
        <w:t xml:space="preserve">ΗΜΕΡΟΜΗΝΙΑ ΟΡΚΩΜΟΣΙΑΣ ΚΑΙ </w:t>
      </w:r>
      <w:r w:rsidR="00F72678" w:rsidRPr="002F1D3F">
        <w:rPr>
          <w:b/>
          <w:bCs/>
          <w:sz w:val="20"/>
          <w:szCs w:val="20"/>
        </w:rPr>
        <w:t>ΤΡΟΠΟΣ ΔΙΕΞΑΓΩΓΗΣ ΤΗΣ ΔΙΑ ΖΩΣΗΣ</w:t>
      </w:r>
      <w:r w:rsidR="00572A34" w:rsidRPr="002F1D3F">
        <w:rPr>
          <w:b/>
          <w:bCs/>
          <w:sz w:val="20"/>
          <w:szCs w:val="20"/>
        </w:rPr>
        <w:t xml:space="preserve"> ΤΕΛΕΤΗΣ ΟΡΚΩΜΟΣΙΑΣ</w:t>
      </w:r>
      <w:r w:rsidR="00F72678" w:rsidRPr="002F1D3F">
        <w:rPr>
          <w:b/>
          <w:bCs/>
          <w:sz w:val="20"/>
          <w:szCs w:val="20"/>
        </w:rPr>
        <w:t xml:space="preserve"> ΠΡΟΠΤΥΧΙΑΚΩΝ ΦΟΙΤΗΤΩΝ</w:t>
      </w:r>
    </w:p>
    <w:p w:rsidR="00572A34" w:rsidRDefault="00572A34" w:rsidP="00572A34">
      <w:pPr>
        <w:ind w:left="284"/>
        <w:contextualSpacing/>
        <w:jc w:val="both"/>
        <w:rPr>
          <w:bCs/>
          <w:sz w:val="20"/>
          <w:szCs w:val="20"/>
        </w:rPr>
      </w:pPr>
      <w:r w:rsidRPr="002F1D3F">
        <w:rPr>
          <w:bCs/>
          <w:sz w:val="20"/>
          <w:szCs w:val="20"/>
        </w:rPr>
        <w:t xml:space="preserve">Η ορκωμοσία των πτυχιούχων του Τμήματος Λογοθεραπείας θα πραγματοποιηθεί με φυσική παρουσία </w:t>
      </w:r>
      <w:r w:rsidRPr="00255D4F">
        <w:rPr>
          <w:b/>
          <w:bCs/>
          <w:sz w:val="20"/>
          <w:szCs w:val="20"/>
          <w:u w:val="single"/>
        </w:rPr>
        <w:t xml:space="preserve">την </w:t>
      </w:r>
      <w:r w:rsidR="00F72678" w:rsidRPr="00255D4F">
        <w:rPr>
          <w:b/>
          <w:bCs/>
          <w:sz w:val="20"/>
          <w:szCs w:val="20"/>
          <w:u w:val="single"/>
        </w:rPr>
        <w:t>Πέμπτη 09-12-2021</w:t>
      </w:r>
      <w:r w:rsidRPr="002F1D3F">
        <w:rPr>
          <w:bCs/>
          <w:sz w:val="20"/>
          <w:szCs w:val="20"/>
        </w:rPr>
        <w:t xml:space="preserve"> στον χώρο </w:t>
      </w:r>
      <w:r w:rsidR="00F72678" w:rsidRPr="002F1D3F">
        <w:rPr>
          <w:bCs/>
          <w:sz w:val="20"/>
          <w:szCs w:val="20"/>
        </w:rPr>
        <w:t>Αμφιθέατρο 1-4 Συνεδριακό και Πολιτιστικό κέντρο (μικτός χώρος:</w:t>
      </w:r>
      <w:r w:rsidR="00554065">
        <w:rPr>
          <w:bCs/>
          <w:sz w:val="20"/>
          <w:szCs w:val="20"/>
        </w:rPr>
        <w:t xml:space="preserve"> </w:t>
      </w:r>
      <w:r w:rsidR="00F72678" w:rsidRPr="002F1D3F">
        <w:rPr>
          <w:bCs/>
          <w:sz w:val="20"/>
          <w:szCs w:val="20"/>
        </w:rPr>
        <w:t xml:space="preserve">χωρητικότητας 50%) του Συνεδριακού και Πολιτιστικού Κέντρου του Πανεπιστημίου Πατρών </w:t>
      </w:r>
      <w:hyperlink r:id="rId8" w:history="1">
        <w:r w:rsidR="00F72678" w:rsidRPr="002F1D3F">
          <w:rPr>
            <w:rStyle w:val="-"/>
            <w:rFonts w:eastAsia="Calibri"/>
            <w:sz w:val="20"/>
            <w:szCs w:val="20"/>
            <w:lang w:eastAsia="en-US"/>
          </w:rPr>
          <w:t>http://www.confer.upatras.gr/index.php</w:t>
        </w:r>
      </w:hyperlink>
      <w:r w:rsidR="00F72678" w:rsidRPr="002F1D3F">
        <w:rPr>
          <w:rFonts w:eastAsia="Calibri"/>
          <w:color w:val="000000" w:themeColor="text1"/>
          <w:sz w:val="20"/>
          <w:szCs w:val="20"/>
          <w:lang w:eastAsia="en-US"/>
        </w:rPr>
        <w:t xml:space="preserve">  σ</w:t>
      </w:r>
      <w:r w:rsidRPr="002F1D3F">
        <w:rPr>
          <w:bCs/>
          <w:sz w:val="20"/>
          <w:szCs w:val="20"/>
        </w:rPr>
        <w:t xml:space="preserve">ύμφωνα με τις διατάξεις της </w:t>
      </w:r>
      <w:proofErr w:type="spellStart"/>
      <w:r w:rsidRPr="002F1D3F">
        <w:rPr>
          <w:bCs/>
          <w:sz w:val="20"/>
          <w:szCs w:val="20"/>
        </w:rPr>
        <w:t>υπ΄</w:t>
      </w:r>
      <w:proofErr w:type="spellEnd"/>
      <w:r w:rsidR="00F72678" w:rsidRPr="002F1D3F">
        <w:rPr>
          <w:bCs/>
          <w:sz w:val="20"/>
          <w:szCs w:val="20"/>
        </w:rPr>
        <w:t xml:space="preserve"> </w:t>
      </w:r>
      <w:proofErr w:type="spellStart"/>
      <w:r w:rsidRPr="002F1D3F">
        <w:rPr>
          <w:bCs/>
          <w:sz w:val="20"/>
          <w:szCs w:val="20"/>
        </w:rPr>
        <w:t>αριθμ</w:t>
      </w:r>
      <w:proofErr w:type="spellEnd"/>
      <w:r w:rsidRPr="002F1D3F">
        <w:rPr>
          <w:bCs/>
          <w:sz w:val="20"/>
          <w:szCs w:val="20"/>
        </w:rPr>
        <w:t xml:space="preserve">. Δια/ΓΠ οικ. </w:t>
      </w:r>
      <w:r w:rsidR="00275D10" w:rsidRPr="002F1D3F">
        <w:rPr>
          <w:bCs/>
          <w:sz w:val="20"/>
          <w:szCs w:val="20"/>
        </w:rPr>
        <w:t>66436</w:t>
      </w:r>
      <w:r w:rsidRPr="002F1D3F">
        <w:rPr>
          <w:bCs/>
          <w:sz w:val="20"/>
          <w:szCs w:val="20"/>
        </w:rPr>
        <w:t xml:space="preserve"> (ΦΕΚ 4</w:t>
      </w:r>
      <w:r w:rsidR="00275D10" w:rsidRPr="002F1D3F">
        <w:rPr>
          <w:bCs/>
          <w:sz w:val="20"/>
          <w:szCs w:val="20"/>
        </w:rPr>
        <w:t>919</w:t>
      </w:r>
      <w:r w:rsidRPr="002F1D3F">
        <w:rPr>
          <w:bCs/>
          <w:sz w:val="20"/>
          <w:szCs w:val="20"/>
        </w:rPr>
        <w:t>Β΄/</w:t>
      </w:r>
      <w:r w:rsidR="00275D10" w:rsidRPr="002F1D3F">
        <w:rPr>
          <w:bCs/>
          <w:sz w:val="20"/>
          <w:szCs w:val="20"/>
        </w:rPr>
        <w:t>24</w:t>
      </w:r>
      <w:r w:rsidRPr="002F1D3F">
        <w:rPr>
          <w:bCs/>
          <w:sz w:val="20"/>
          <w:szCs w:val="20"/>
        </w:rPr>
        <w:t>-10-2021) Κ.Υ.Α. ως εξής:</w:t>
      </w:r>
    </w:p>
    <w:p w:rsidR="002F1D3F" w:rsidRDefault="002F1D3F" w:rsidP="00572A34">
      <w:pPr>
        <w:ind w:left="284"/>
        <w:contextualSpacing/>
        <w:jc w:val="both"/>
        <w:rPr>
          <w:bCs/>
          <w:sz w:val="20"/>
          <w:szCs w:val="20"/>
        </w:rPr>
      </w:pPr>
    </w:p>
    <w:p w:rsidR="00076CDF" w:rsidRDefault="00076CDF" w:rsidP="00572A34">
      <w:pPr>
        <w:ind w:left="284"/>
        <w:contextualSpacing/>
        <w:jc w:val="both"/>
        <w:rPr>
          <w:bCs/>
          <w:sz w:val="20"/>
          <w:szCs w:val="20"/>
        </w:rPr>
      </w:pPr>
    </w:p>
    <w:tbl>
      <w:tblPr>
        <w:tblStyle w:val="a5"/>
        <w:tblW w:w="8840" w:type="dxa"/>
        <w:tblInd w:w="-318" w:type="dxa"/>
        <w:tblLook w:val="04A0"/>
      </w:tblPr>
      <w:tblGrid>
        <w:gridCol w:w="1426"/>
        <w:gridCol w:w="3253"/>
        <w:gridCol w:w="4161"/>
      </w:tblGrid>
      <w:tr w:rsidR="00076CDF" w:rsidRPr="0052099C" w:rsidTr="000D07E8">
        <w:tc>
          <w:tcPr>
            <w:tcW w:w="8840" w:type="dxa"/>
            <w:gridSpan w:val="3"/>
            <w:shd w:val="clear" w:color="auto" w:fill="D9D9D9" w:themeFill="background1" w:themeFillShade="D9"/>
            <w:vAlign w:val="center"/>
          </w:tcPr>
          <w:p w:rsidR="00076CDF" w:rsidRPr="00076CDF" w:rsidRDefault="00076CDF" w:rsidP="000D07E8">
            <w:pPr>
              <w:rPr>
                <w:b/>
                <w:sz w:val="20"/>
                <w:szCs w:val="20"/>
              </w:rPr>
            </w:pPr>
            <w:r w:rsidRPr="00076CDF">
              <w:rPr>
                <w:b/>
                <w:sz w:val="20"/>
                <w:szCs w:val="20"/>
              </w:rPr>
              <w:t>ΠΕΜΠΤΗ 9 ΔΕΚΕΜΒΡΙΟΥ 2021</w:t>
            </w:r>
          </w:p>
        </w:tc>
      </w:tr>
      <w:tr w:rsidR="00076CDF" w:rsidTr="00076CDF">
        <w:tc>
          <w:tcPr>
            <w:tcW w:w="1426" w:type="dxa"/>
            <w:vAlign w:val="center"/>
          </w:tcPr>
          <w:p w:rsidR="00076CDF" w:rsidRPr="00076CDF" w:rsidRDefault="00076CDF" w:rsidP="000D07E8">
            <w:pPr>
              <w:contextualSpacing/>
              <w:rPr>
                <w:b/>
                <w:bCs/>
                <w:sz w:val="20"/>
                <w:szCs w:val="20"/>
              </w:rPr>
            </w:pPr>
            <w:r w:rsidRPr="00076CDF">
              <w:rPr>
                <w:b/>
                <w:bCs/>
                <w:sz w:val="20"/>
                <w:szCs w:val="20"/>
              </w:rPr>
              <w:t>1</w:t>
            </w:r>
            <w:r>
              <w:rPr>
                <w:b/>
                <w:bCs/>
                <w:sz w:val="20"/>
                <w:szCs w:val="20"/>
              </w:rPr>
              <w:t>2</w:t>
            </w:r>
            <w:r w:rsidRPr="00076CDF">
              <w:rPr>
                <w:b/>
                <w:bCs/>
                <w:sz w:val="20"/>
                <w:szCs w:val="20"/>
              </w:rPr>
              <w:t xml:space="preserve"> :00</w:t>
            </w:r>
          </w:p>
        </w:tc>
        <w:tc>
          <w:tcPr>
            <w:tcW w:w="3253" w:type="dxa"/>
          </w:tcPr>
          <w:p w:rsidR="00076CDF" w:rsidRPr="00076CDF" w:rsidRDefault="00076CDF" w:rsidP="000D07E8">
            <w:pPr>
              <w:jc w:val="both"/>
              <w:rPr>
                <w:sz w:val="20"/>
                <w:szCs w:val="20"/>
              </w:rPr>
            </w:pPr>
            <w:r w:rsidRPr="00076CDF">
              <w:rPr>
                <w:sz w:val="20"/>
                <w:szCs w:val="20"/>
              </w:rPr>
              <w:t>Λογοθεραπείας (α’ ομάδα)</w:t>
            </w:r>
          </w:p>
        </w:tc>
        <w:tc>
          <w:tcPr>
            <w:tcW w:w="4161" w:type="dxa"/>
          </w:tcPr>
          <w:p w:rsidR="005B2027" w:rsidRPr="00076CDF" w:rsidRDefault="005B2027" w:rsidP="000D07E8">
            <w:pPr>
              <w:jc w:val="center"/>
              <w:rPr>
                <w:sz w:val="20"/>
                <w:szCs w:val="20"/>
              </w:rPr>
            </w:pPr>
            <w:r w:rsidRPr="00076CDF">
              <w:rPr>
                <w:sz w:val="20"/>
                <w:szCs w:val="20"/>
              </w:rPr>
              <w:t>ΠΤΥΧΙΟΥΧΟΙ ΠΡΩΗΝ ΤΕΙ ΠΑΤΡΑΣ &amp;ΤΕΙ ΔΥΤΙΚΗΣ ΕΛΛΑΔΑΣ</w:t>
            </w:r>
            <w:r>
              <w:rPr>
                <w:sz w:val="20"/>
                <w:szCs w:val="20"/>
              </w:rPr>
              <w:t xml:space="preserve"> (22)</w:t>
            </w:r>
          </w:p>
        </w:tc>
      </w:tr>
      <w:tr w:rsidR="00076CDF" w:rsidTr="00076CDF">
        <w:tc>
          <w:tcPr>
            <w:tcW w:w="1426" w:type="dxa"/>
            <w:vAlign w:val="center"/>
          </w:tcPr>
          <w:p w:rsidR="00076CDF" w:rsidRPr="00076CDF" w:rsidRDefault="00076CDF" w:rsidP="00076CDF">
            <w:pPr>
              <w:contextualSpacing/>
              <w:rPr>
                <w:b/>
                <w:bCs/>
                <w:sz w:val="20"/>
                <w:szCs w:val="20"/>
              </w:rPr>
            </w:pPr>
            <w:r w:rsidRPr="00076CDF">
              <w:rPr>
                <w:b/>
                <w:bCs/>
                <w:sz w:val="20"/>
                <w:szCs w:val="20"/>
              </w:rPr>
              <w:t>1</w:t>
            </w:r>
            <w:r>
              <w:rPr>
                <w:b/>
                <w:bCs/>
                <w:sz w:val="20"/>
                <w:szCs w:val="20"/>
              </w:rPr>
              <w:t>3 :3</w:t>
            </w:r>
            <w:r w:rsidRPr="00076CDF">
              <w:rPr>
                <w:b/>
                <w:bCs/>
                <w:sz w:val="20"/>
                <w:szCs w:val="20"/>
              </w:rPr>
              <w:t>0</w:t>
            </w:r>
          </w:p>
        </w:tc>
        <w:tc>
          <w:tcPr>
            <w:tcW w:w="3253" w:type="dxa"/>
          </w:tcPr>
          <w:p w:rsidR="00076CDF" w:rsidRPr="00076CDF" w:rsidRDefault="00076CDF" w:rsidP="000D07E8">
            <w:pPr>
              <w:jc w:val="both"/>
              <w:rPr>
                <w:sz w:val="20"/>
                <w:szCs w:val="20"/>
              </w:rPr>
            </w:pPr>
            <w:r w:rsidRPr="00076CDF">
              <w:rPr>
                <w:sz w:val="20"/>
                <w:szCs w:val="20"/>
              </w:rPr>
              <w:t>Λογοθεραπείας (β’ ομάδα)</w:t>
            </w:r>
          </w:p>
        </w:tc>
        <w:tc>
          <w:tcPr>
            <w:tcW w:w="4161" w:type="dxa"/>
          </w:tcPr>
          <w:p w:rsidR="00076CDF" w:rsidRPr="00076CDF" w:rsidRDefault="005B2027" w:rsidP="005B2027">
            <w:pPr>
              <w:jc w:val="center"/>
              <w:rPr>
                <w:sz w:val="20"/>
                <w:szCs w:val="20"/>
              </w:rPr>
            </w:pPr>
            <w:r w:rsidRPr="00076CDF">
              <w:rPr>
                <w:sz w:val="20"/>
                <w:szCs w:val="20"/>
              </w:rPr>
              <w:t>ΠΤΥΧΙΟΥΧΟΙ ΠΑΝΕΠΙΣΤΗΜΙΟΥ ΠΑΤΡΩΝ</w:t>
            </w:r>
            <w:r>
              <w:rPr>
                <w:sz w:val="20"/>
                <w:szCs w:val="20"/>
              </w:rPr>
              <w:t xml:space="preserve"> (38)</w:t>
            </w:r>
          </w:p>
        </w:tc>
      </w:tr>
    </w:tbl>
    <w:p w:rsidR="00076CDF" w:rsidRPr="002F1D3F" w:rsidRDefault="00076CDF" w:rsidP="00572A34">
      <w:pPr>
        <w:ind w:left="284"/>
        <w:contextualSpacing/>
        <w:jc w:val="both"/>
        <w:rPr>
          <w:bCs/>
          <w:sz w:val="20"/>
          <w:szCs w:val="20"/>
        </w:rPr>
      </w:pPr>
    </w:p>
    <w:p w:rsidR="00572A34" w:rsidRPr="002F1D3F" w:rsidRDefault="00572A34" w:rsidP="00572A34">
      <w:pPr>
        <w:pStyle w:val="a4"/>
        <w:numPr>
          <w:ilvl w:val="0"/>
          <w:numId w:val="1"/>
        </w:numPr>
        <w:jc w:val="both"/>
        <w:rPr>
          <w:b/>
          <w:bCs/>
          <w:sz w:val="20"/>
          <w:szCs w:val="20"/>
          <w:u w:val="single"/>
        </w:rPr>
      </w:pPr>
      <w:r w:rsidRPr="002F1D3F">
        <w:rPr>
          <w:b/>
          <w:bCs/>
          <w:sz w:val="20"/>
          <w:szCs w:val="20"/>
          <w:u w:val="single"/>
        </w:rPr>
        <w:t>Η παρουσία κάθε πτυχιούχου στην ορκωμοσία είναι υποχρεωτική για τη λήψη του πτυχίου</w:t>
      </w:r>
    </w:p>
    <w:p w:rsidR="002F1D3F" w:rsidRPr="002F1D3F" w:rsidRDefault="002F1D3F" w:rsidP="002F1D3F">
      <w:pPr>
        <w:numPr>
          <w:ilvl w:val="0"/>
          <w:numId w:val="1"/>
        </w:numPr>
        <w:shd w:val="clear" w:color="auto" w:fill="FFFFFF" w:themeFill="background1"/>
        <w:spacing w:after="160" w:line="259" w:lineRule="auto"/>
        <w:ind w:right="43"/>
        <w:contextualSpacing/>
        <w:jc w:val="both"/>
        <w:rPr>
          <w:b/>
          <w:color w:val="000000" w:themeColor="text1"/>
          <w:sz w:val="20"/>
          <w:szCs w:val="20"/>
        </w:rPr>
      </w:pPr>
      <w:r w:rsidRPr="002F1D3F">
        <w:rPr>
          <w:rFonts w:eastAsia="Calibri"/>
          <w:sz w:val="20"/>
          <w:szCs w:val="20"/>
          <w:lang w:eastAsia="en-US"/>
        </w:rPr>
        <w:t xml:space="preserve">Οι τελετές αποφοίτησης θα πραγματοποιηθούν με την υποχρεωτική τήρηση κανόνων, απαιτήσεων και διαδικασιών σύμφωνα την εκάστοτε ισχύουσα ΚΥΑ κατά της πανδημίας </w:t>
      </w:r>
      <w:proofErr w:type="spellStart"/>
      <w:r w:rsidRPr="002F1D3F">
        <w:rPr>
          <w:rFonts w:eastAsia="Calibri"/>
          <w:sz w:val="20"/>
          <w:szCs w:val="20"/>
          <w:lang w:val="en-US" w:eastAsia="en-US"/>
        </w:rPr>
        <w:t>covid</w:t>
      </w:r>
      <w:proofErr w:type="spellEnd"/>
      <w:r w:rsidRPr="002F1D3F">
        <w:rPr>
          <w:rFonts w:eastAsia="Calibri"/>
          <w:sz w:val="20"/>
          <w:szCs w:val="20"/>
          <w:lang w:eastAsia="en-US"/>
        </w:rPr>
        <w:t xml:space="preserve"> 19. Ειδικότερα, οι συμμετέχοντες προσέρχονται στο χώρο της τελετής </w:t>
      </w:r>
      <w:r w:rsidRPr="002F1D3F">
        <w:rPr>
          <w:color w:val="000000" w:themeColor="text1"/>
          <w:sz w:val="20"/>
          <w:szCs w:val="20"/>
        </w:rPr>
        <w:t>με επίδειξη και έλεγχο</w:t>
      </w:r>
      <w:r w:rsidRPr="002F1D3F">
        <w:rPr>
          <w:b/>
          <w:color w:val="000000" w:themeColor="text1"/>
          <w:sz w:val="20"/>
          <w:szCs w:val="20"/>
        </w:rPr>
        <w:t xml:space="preserve">  </w:t>
      </w:r>
      <w:r w:rsidRPr="002F1D3F">
        <w:rPr>
          <w:sz w:val="20"/>
          <w:szCs w:val="20"/>
        </w:rPr>
        <w:t xml:space="preserve">είτε πιστοποιητικού εμβολιασμού, είτε πιστοποιητικού </w:t>
      </w:r>
      <w:proofErr w:type="spellStart"/>
      <w:r w:rsidRPr="002F1D3F">
        <w:rPr>
          <w:sz w:val="20"/>
          <w:szCs w:val="20"/>
        </w:rPr>
        <w:t>νόσησης</w:t>
      </w:r>
      <w:proofErr w:type="spellEnd"/>
      <w:r w:rsidRPr="002F1D3F">
        <w:rPr>
          <w:sz w:val="20"/>
          <w:szCs w:val="20"/>
        </w:rPr>
        <w:t xml:space="preserve"> είτε βεβαίωσης αρνητικού εργαστηριακού ελέγχου με τη μέθοδο PCR για </w:t>
      </w:r>
      <w:proofErr w:type="spellStart"/>
      <w:r w:rsidRPr="002F1D3F">
        <w:rPr>
          <w:sz w:val="20"/>
          <w:szCs w:val="20"/>
        </w:rPr>
        <w:t>κορωνοϊό</w:t>
      </w:r>
      <w:proofErr w:type="spellEnd"/>
      <w:r w:rsidRPr="002F1D3F">
        <w:rPr>
          <w:sz w:val="20"/>
          <w:szCs w:val="20"/>
        </w:rPr>
        <w:t xml:space="preserve"> COVID-19 ή αρνητικής εξέτασης με τη χρήση ταχείας ανίχνευσης αντιγόνου </w:t>
      </w:r>
      <w:proofErr w:type="spellStart"/>
      <w:r w:rsidRPr="002F1D3F">
        <w:rPr>
          <w:sz w:val="20"/>
          <w:szCs w:val="20"/>
        </w:rPr>
        <w:t>κορωνοϊού</w:t>
      </w:r>
      <w:proofErr w:type="spellEnd"/>
      <w:r w:rsidRPr="002F1D3F">
        <w:rPr>
          <w:sz w:val="20"/>
          <w:szCs w:val="20"/>
        </w:rPr>
        <w:t xml:space="preserve"> COVID-19 (</w:t>
      </w:r>
      <w:proofErr w:type="spellStart"/>
      <w:r w:rsidRPr="002F1D3F">
        <w:rPr>
          <w:sz w:val="20"/>
          <w:szCs w:val="20"/>
        </w:rPr>
        <w:t>rapid</w:t>
      </w:r>
      <w:proofErr w:type="spellEnd"/>
      <w:r w:rsidRPr="002F1D3F">
        <w:rPr>
          <w:sz w:val="20"/>
          <w:szCs w:val="20"/>
        </w:rPr>
        <w:t>-</w:t>
      </w:r>
      <w:proofErr w:type="spellStart"/>
      <w:r w:rsidRPr="002F1D3F">
        <w:rPr>
          <w:sz w:val="20"/>
          <w:szCs w:val="20"/>
        </w:rPr>
        <w:t>test</w:t>
      </w:r>
      <w:proofErr w:type="spellEnd"/>
      <w:r w:rsidRPr="002F1D3F">
        <w:rPr>
          <w:sz w:val="20"/>
          <w:szCs w:val="20"/>
        </w:rPr>
        <w:t>) και του αντίστοιχου πιστοποιητικού ταυτοπροσωπίας. Ο έλεγχος θα πραγματοποιείται από τους κατά τόπους υπευθύνους για τη διενέργεια ελέγχων.</w:t>
      </w:r>
    </w:p>
    <w:p w:rsidR="002F1D3F" w:rsidRPr="002F1D3F" w:rsidRDefault="002F1D3F" w:rsidP="002F1D3F">
      <w:pPr>
        <w:numPr>
          <w:ilvl w:val="0"/>
          <w:numId w:val="1"/>
        </w:numPr>
        <w:shd w:val="clear" w:color="auto" w:fill="FFFFFF" w:themeFill="background1"/>
        <w:spacing w:after="160" w:line="259" w:lineRule="auto"/>
        <w:ind w:right="43"/>
        <w:contextualSpacing/>
        <w:jc w:val="both"/>
        <w:rPr>
          <w:b/>
          <w:color w:val="000000" w:themeColor="text1"/>
          <w:sz w:val="20"/>
          <w:szCs w:val="20"/>
        </w:rPr>
      </w:pPr>
      <w:r w:rsidRPr="002F1D3F">
        <w:rPr>
          <w:sz w:val="20"/>
          <w:szCs w:val="20"/>
        </w:rPr>
        <w:t>Η χρήση της προστατευτικής μάσκας (κατά προτίμηση χειρουργικής) είναι υποχρεωτική για όλους τους συμμετέχοντες και παρευρισκόμενους στην τελετή τόσο κατά την είσοδο, όσο και καθ’ όλη τη διάρκεια παραμονής τους στον χώρο διεξαγωγής της τελετής.</w:t>
      </w:r>
    </w:p>
    <w:p w:rsidR="002F1D3F" w:rsidRPr="002F1D3F" w:rsidRDefault="002F1D3F" w:rsidP="002F1D3F">
      <w:pPr>
        <w:numPr>
          <w:ilvl w:val="0"/>
          <w:numId w:val="1"/>
        </w:numPr>
        <w:spacing w:after="160" w:line="259" w:lineRule="auto"/>
        <w:ind w:right="43"/>
        <w:contextualSpacing/>
        <w:jc w:val="both"/>
        <w:rPr>
          <w:b/>
          <w:sz w:val="20"/>
          <w:szCs w:val="20"/>
          <w:u w:val="single"/>
        </w:rPr>
      </w:pPr>
      <w:r w:rsidRPr="002F1D3F">
        <w:rPr>
          <w:rFonts w:eastAsia="Calibri"/>
          <w:sz w:val="20"/>
          <w:szCs w:val="20"/>
          <w:lang w:eastAsia="en-US"/>
        </w:rPr>
        <w:t xml:space="preserve">Στο πλαίσιο του Γενικού Κανονισμού Προστασίας Προσωπικών Δεδομένων ΕΕ 2016/679, σας ενημερώνουμε ότι, οι τελετές ορκωμοσίας πτυχιούχων – διπλωματούχων του Πανεπιστημίου Πατρών, βιντεοσκοπούνται, ενώ καθ’ όλη τη διάρκεια των τελετών λαμβάνονται φωτογραφίες των ορκιζόμενων και των παρευρισκόμενων επισκεπτών από διαπιστευμένους φωτογράφους, εικονολήπτες. Η φωτογράφιση είναι προαιρετική. Πληροφορίες σχετικά με την Προστασία Προσωπικών Δεδομένων μπορείτε να αναζητήσετε στο σύνδεσμο: </w:t>
      </w:r>
      <w:hyperlink r:id="rId9" w:history="1">
        <w:r w:rsidRPr="002F1D3F">
          <w:rPr>
            <w:rStyle w:val="-"/>
            <w:rFonts w:eastAsia="Calibri"/>
            <w:sz w:val="20"/>
            <w:szCs w:val="20"/>
            <w:lang w:eastAsia="en-US"/>
          </w:rPr>
          <w:t>https://www.upatras.gr/privacy-policy/</w:t>
        </w:r>
      </w:hyperlink>
      <w:r w:rsidRPr="002F1D3F">
        <w:rPr>
          <w:rFonts w:eastAsia="Calibri"/>
          <w:sz w:val="20"/>
          <w:szCs w:val="20"/>
          <w:lang w:eastAsia="en-US"/>
        </w:rPr>
        <w:t xml:space="preserve"> </w:t>
      </w:r>
    </w:p>
    <w:p w:rsidR="002F1D3F" w:rsidRPr="002F1D3F" w:rsidRDefault="002F1D3F" w:rsidP="002F1D3F">
      <w:pPr>
        <w:numPr>
          <w:ilvl w:val="0"/>
          <w:numId w:val="1"/>
        </w:numPr>
        <w:shd w:val="clear" w:color="auto" w:fill="FFFFFF" w:themeFill="background1"/>
        <w:spacing w:after="160" w:line="259" w:lineRule="auto"/>
        <w:ind w:right="43"/>
        <w:contextualSpacing/>
        <w:jc w:val="both"/>
        <w:rPr>
          <w:b/>
          <w:color w:val="000000" w:themeColor="text1"/>
          <w:sz w:val="20"/>
          <w:szCs w:val="20"/>
        </w:rPr>
      </w:pPr>
      <w:r w:rsidRPr="002F1D3F">
        <w:rPr>
          <w:rFonts w:eastAsia="Calibri"/>
          <w:sz w:val="20"/>
          <w:szCs w:val="20"/>
          <w:lang w:eastAsia="en-US"/>
        </w:rPr>
        <w:t xml:space="preserve">Στις τελετές θα συμμετάσχουν </w:t>
      </w:r>
      <w:r w:rsidRPr="002F1D3F">
        <w:rPr>
          <w:rFonts w:eastAsia="Calibri"/>
          <w:b/>
          <w:bCs/>
          <w:sz w:val="20"/>
          <w:szCs w:val="20"/>
          <w:lang w:eastAsia="en-US"/>
        </w:rPr>
        <w:t>μόνο οι ορκιζόμενοι, συνοδευόμενοι, από δύο το πολύ άτομα</w:t>
      </w:r>
      <w:r w:rsidRPr="002F1D3F">
        <w:rPr>
          <w:rFonts w:eastAsia="Calibri"/>
          <w:sz w:val="20"/>
          <w:szCs w:val="20"/>
          <w:lang w:eastAsia="en-US"/>
        </w:rPr>
        <w:t xml:space="preserve">. Η πραγματοποίηση της τελετής θα γίνει </w:t>
      </w:r>
      <w:r w:rsidRPr="002F1D3F">
        <w:rPr>
          <w:rFonts w:eastAsia="Calibri"/>
          <w:b/>
          <w:sz w:val="20"/>
          <w:szCs w:val="20"/>
          <w:lang w:eastAsia="en-US"/>
        </w:rPr>
        <w:t>χωρίς τηβέννους και χωρίς χειραψία.</w:t>
      </w:r>
      <w:r w:rsidRPr="002F1D3F">
        <w:rPr>
          <w:rFonts w:eastAsia="Calibri"/>
          <w:sz w:val="20"/>
          <w:szCs w:val="20"/>
          <w:lang w:eastAsia="en-US"/>
        </w:rPr>
        <w:t xml:space="preserve"> Οι ορκιζόμενοι με τους συνοδούς τους προσέρχονται στο χώρο διεξαγωγής της τελετής </w:t>
      </w:r>
      <w:r w:rsidRPr="002F1D3F">
        <w:rPr>
          <w:rFonts w:eastAsia="Calibri"/>
          <w:b/>
          <w:sz w:val="20"/>
          <w:szCs w:val="20"/>
          <w:lang w:eastAsia="en-US"/>
        </w:rPr>
        <w:t>μία ώρα πριν την έναρξη της τελετής</w:t>
      </w:r>
      <w:r w:rsidRPr="002F1D3F">
        <w:rPr>
          <w:rFonts w:eastAsia="Calibri"/>
          <w:sz w:val="20"/>
          <w:szCs w:val="20"/>
          <w:lang w:eastAsia="en-US"/>
        </w:rPr>
        <w:t xml:space="preserve"> και αποχωρούν σταδιακά, </w:t>
      </w:r>
      <w:r w:rsidRPr="002F1D3F">
        <w:rPr>
          <w:rFonts w:eastAsia="Calibri"/>
          <w:b/>
          <w:sz w:val="20"/>
          <w:szCs w:val="20"/>
          <w:lang w:eastAsia="en-US"/>
        </w:rPr>
        <w:t>χωρίς να παραμένουν στους κοινόχρηστους χώρους</w:t>
      </w:r>
      <w:r w:rsidRPr="002F1D3F">
        <w:rPr>
          <w:rFonts w:eastAsia="Calibri"/>
          <w:sz w:val="20"/>
          <w:szCs w:val="20"/>
          <w:lang w:eastAsia="en-US"/>
        </w:rPr>
        <w:t xml:space="preserve">, προκειμένου να αποφεύγεται ο συνωστισμός μεταξύ των τελετών ορκωμοσίας. </w:t>
      </w:r>
    </w:p>
    <w:p w:rsidR="002F1D3F" w:rsidRPr="002F1D3F" w:rsidRDefault="002F1D3F" w:rsidP="002F1D3F">
      <w:pPr>
        <w:numPr>
          <w:ilvl w:val="0"/>
          <w:numId w:val="1"/>
        </w:numPr>
        <w:spacing w:after="160" w:line="259" w:lineRule="auto"/>
        <w:ind w:right="43"/>
        <w:contextualSpacing/>
        <w:jc w:val="both"/>
        <w:rPr>
          <w:b/>
          <w:sz w:val="20"/>
          <w:szCs w:val="20"/>
          <w:lang w:eastAsia="en-US"/>
        </w:rPr>
      </w:pPr>
      <w:r w:rsidRPr="002F1D3F">
        <w:rPr>
          <w:rFonts w:eastAsia="Calibri"/>
          <w:color w:val="000000" w:themeColor="text1"/>
          <w:sz w:val="20"/>
          <w:szCs w:val="20"/>
          <w:lang w:eastAsia="en-US"/>
        </w:rPr>
        <w:t>Απαγορεύεται η κατανάλωση ποτού και φαγητού, καθώς και η χρήση ειδών πάρτι (σερπαντίνων, κομφετί, καραμουζών κλπ.), ανθοδεσμών στο χώρο διεξαγωγής των τελετών, στους κοινόχρηστους χώρους</w:t>
      </w:r>
      <w:r w:rsidRPr="002F1D3F">
        <w:rPr>
          <w:rFonts w:eastAsia="Calibri"/>
          <w:sz w:val="20"/>
          <w:szCs w:val="20"/>
          <w:lang w:eastAsia="en-US"/>
        </w:rPr>
        <w:t xml:space="preserve"> και στον περιβάλλοντα χώρο της Πανεπιστημιούπολης.</w:t>
      </w:r>
    </w:p>
    <w:p w:rsidR="002F1D3F" w:rsidRPr="002F1D3F" w:rsidRDefault="002F1D3F" w:rsidP="002F1D3F">
      <w:pPr>
        <w:numPr>
          <w:ilvl w:val="0"/>
          <w:numId w:val="1"/>
        </w:numPr>
        <w:shd w:val="clear" w:color="auto" w:fill="FFFFFF" w:themeFill="background1"/>
        <w:spacing w:after="160" w:line="259" w:lineRule="auto"/>
        <w:ind w:right="43"/>
        <w:contextualSpacing/>
        <w:jc w:val="both"/>
        <w:rPr>
          <w:b/>
          <w:color w:val="000000" w:themeColor="text1"/>
          <w:sz w:val="20"/>
          <w:szCs w:val="20"/>
        </w:rPr>
      </w:pPr>
      <w:r w:rsidRPr="002F1D3F">
        <w:rPr>
          <w:rFonts w:eastAsia="Calibri"/>
          <w:sz w:val="20"/>
          <w:szCs w:val="20"/>
          <w:lang w:eastAsia="en-US"/>
        </w:rPr>
        <w:lastRenderedPageBreak/>
        <w:t>Το πρόγραμμα των τελετών ενδέχεται να τροποποιηθεί και να προσαρμοστεί ανάλογα με τα υγειονομικά πρωτόκολλα που θα ισχύουν κατά την χρονική περίοδο διεξαγωγής των τελετών ορκωμοσίας.</w:t>
      </w:r>
    </w:p>
    <w:p w:rsidR="005B2027" w:rsidRDefault="005B2027" w:rsidP="00275D10">
      <w:pPr>
        <w:contextualSpacing/>
      </w:pPr>
      <w:r>
        <w:t xml:space="preserve">                                                                                            </w:t>
      </w:r>
    </w:p>
    <w:p w:rsidR="00327257" w:rsidRPr="005B2027" w:rsidRDefault="005B2027" w:rsidP="00275D10">
      <w:pPr>
        <w:contextualSpacing/>
        <w:rPr>
          <w:sz w:val="20"/>
          <w:szCs w:val="20"/>
        </w:rPr>
      </w:pPr>
      <w:r>
        <w:t xml:space="preserve">                                                                                                                     </w:t>
      </w:r>
      <w:r w:rsidRPr="005B2027">
        <w:rPr>
          <w:sz w:val="20"/>
          <w:szCs w:val="20"/>
        </w:rPr>
        <w:t>Από την Γραμματεία</w:t>
      </w:r>
    </w:p>
    <w:sectPr w:rsidR="00327257" w:rsidRPr="005B2027" w:rsidSect="005B2027">
      <w:footerReference w:type="default" r:id="rId10"/>
      <w:pgSz w:w="11906" w:h="16838"/>
      <w:pgMar w:top="426" w:right="198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E95" w:rsidRDefault="00B93E95" w:rsidP="00554065">
      <w:r>
        <w:separator/>
      </w:r>
    </w:p>
  </w:endnote>
  <w:endnote w:type="continuationSeparator" w:id="0">
    <w:p w:rsidR="00B93E95" w:rsidRDefault="00B93E95" w:rsidP="005540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53791"/>
      <w:docPartObj>
        <w:docPartGallery w:val="Page Numbers (Bottom of Page)"/>
        <w:docPartUnique/>
      </w:docPartObj>
    </w:sdtPr>
    <w:sdtContent>
      <w:p w:rsidR="00554065" w:rsidRDefault="005E3075">
        <w:pPr>
          <w:pStyle w:val="a7"/>
          <w:jc w:val="center"/>
        </w:pPr>
        <w:fldSimple w:instr=" PAGE   \* MERGEFORMAT ">
          <w:r w:rsidR="00255D4F">
            <w:rPr>
              <w:noProof/>
            </w:rPr>
            <w:t>1</w:t>
          </w:r>
        </w:fldSimple>
      </w:p>
    </w:sdtContent>
  </w:sdt>
  <w:p w:rsidR="00554065" w:rsidRDefault="005540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E95" w:rsidRDefault="00B93E95" w:rsidP="00554065">
      <w:r>
        <w:separator/>
      </w:r>
    </w:p>
  </w:footnote>
  <w:footnote w:type="continuationSeparator" w:id="0">
    <w:p w:rsidR="00B93E95" w:rsidRDefault="00B93E95" w:rsidP="00554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C18DE"/>
    <w:multiLevelType w:val="hybridMultilevel"/>
    <w:tmpl w:val="1B96C5C0"/>
    <w:lvl w:ilvl="0" w:tplc="84784F08">
      <w:start w:val="1"/>
      <w:numFmt w:val="bullet"/>
      <w:lvlText w:val=""/>
      <w:lvlJc w:val="left"/>
      <w:pPr>
        <w:ind w:left="72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70B6AA9"/>
    <w:multiLevelType w:val="hybridMultilevel"/>
    <w:tmpl w:val="AC3036E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AD57E5"/>
    <w:rsid w:val="00011732"/>
    <w:rsid w:val="0004323C"/>
    <w:rsid w:val="00076CDF"/>
    <w:rsid w:val="00094109"/>
    <w:rsid w:val="00255D4F"/>
    <w:rsid w:val="00275D10"/>
    <w:rsid w:val="002F1D3F"/>
    <w:rsid w:val="003110E6"/>
    <w:rsid w:val="0042516B"/>
    <w:rsid w:val="004A2702"/>
    <w:rsid w:val="004E0DA9"/>
    <w:rsid w:val="004F36B3"/>
    <w:rsid w:val="00554065"/>
    <w:rsid w:val="00572A34"/>
    <w:rsid w:val="005B2027"/>
    <w:rsid w:val="005B2EBF"/>
    <w:rsid w:val="005E3075"/>
    <w:rsid w:val="007A19A8"/>
    <w:rsid w:val="008E276F"/>
    <w:rsid w:val="009D62AD"/>
    <w:rsid w:val="00A3396C"/>
    <w:rsid w:val="00A528A5"/>
    <w:rsid w:val="00A8685F"/>
    <w:rsid w:val="00AB70F2"/>
    <w:rsid w:val="00AD57E5"/>
    <w:rsid w:val="00B13332"/>
    <w:rsid w:val="00B93E95"/>
    <w:rsid w:val="00BD6EA9"/>
    <w:rsid w:val="00C85979"/>
    <w:rsid w:val="00CD413E"/>
    <w:rsid w:val="00D62B66"/>
    <w:rsid w:val="00DB5AA9"/>
    <w:rsid w:val="00DE4D07"/>
    <w:rsid w:val="00ED63DA"/>
    <w:rsid w:val="00F37246"/>
    <w:rsid w:val="00F53F9D"/>
    <w:rsid w:val="00F726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7E5"/>
    <w:pPr>
      <w:spacing w:after="0" w:line="240" w:lineRule="auto"/>
    </w:pPr>
    <w:rPr>
      <w:rFonts w:ascii="Times New Roman" w:eastAsia="Times New Roman" w:hAnsi="Times New Roman" w:cs="Times New Roman"/>
      <w:lang w:eastAsia="el-GR"/>
    </w:rPr>
  </w:style>
  <w:style w:type="paragraph" w:styleId="3">
    <w:name w:val="heading 3"/>
    <w:basedOn w:val="a"/>
    <w:next w:val="a"/>
    <w:link w:val="3Char"/>
    <w:uiPriority w:val="99"/>
    <w:qFormat/>
    <w:rsid w:val="00AD57E5"/>
    <w:pPr>
      <w:keepNext/>
      <w:jc w:val="both"/>
      <w:outlineLvl w:val="2"/>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AD57E5"/>
    <w:rPr>
      <w:rFonts w:ascii="Times New Roman" w:eastAsia="Times New Roman" w:hAnsi="Times New Roman" w:cs="Times New Roman"/>
      <w:color w:val="000000"/>
      <w:sz w:val="24"/>
      <w:szCs w:val="24"/>
      <w:lang w:eastAsia="el-GR"/>
    </w:rPr>
  </w:style>
  <w:style w:type="paragraph" w:styleId="a3">
    <w:name w:val="Balloon Text"/>
    <w:basedOn w:val="a"/>
    <w:link w:val="Char"/>
    <w:uiPriority w:val="99"/>
    <w:semiHidden/>
    <w:unhideWhenUsed/>
    <w:rsid w:val="00AD57E5"/>
    <w:rPr>
      <w:rFonts w:ascii="Tahoma" w:hAnsi="Tahoma" w:cs="Tahoma"/>
      <w:sz w:val="16"/>
      <w:szCs w:val="16"/>
    </w:rPr>
  </w:style>
  <w:style w:type="character" w:customStyle="1" w:styleId="Char">
    <w:name w:val="Κείμενο πλαισίου Char"/>
    <w:basedOn w:val="a0"/>
    <w:link w:val="a3"/>
    <w:uiPriority w:val="99"/>
    <w:semiHidden/>
    <w:rsid w:val="00AD57E5"/>
    <w:rPr>
      <w:rFonts w:ascii="Tahoma" w:eastAsia="Times New Roman" w:hAnsi="Tahoma" w:cs="Tahoma"/>
      <w:sz w:val="16"/>
      <w:szCs w:val="16"/>
      <w:lang w:eastAsia="el-GR"/>
    </w:rPr>
  </w:style>
  <w:style w:type="paragraph" w:styleId="a4">
    <w:name w:val="List Paragraph"/>
    <w:basedOn w:val="a"/>
    <w:uiPriority w:val="34"/>
    <w:qFormat/>
    <w:rsid w:val="00572A34"/>
    <w:pPr>
      <w:ind w:left="720"/>
      <w:contextualSpacing/>
    </w:pPr>
  </w:style>
  <w:style w:type="character" w:styleId="-">
    <w:name w:val="Hyperlink"/>
    <w:rsid w:val="00F72678"/>
    <w:rPr>
      <w:color w:val="0000FF"/>
      <w:u w:val="single"/>
    </w:rPr>
  </w:style>
  <w:style w:type="table" w:styleId="a5">
    <w:name w:val="Table Grid"/>
    <w:basedOn w:val="a1"/>
    <w:uiPriority w:val="59"/>
    <w:rsid w:val="00076C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554065"/>
    <w:pPr>
      <w:tabs>
        <w:tab w:val="center" w:pos="4153"/>
        <w:tab w:val="right" w:pos="8306"/>
      </w:tabs>
    </w:pPr>
  </w:style>
  <w:style w:type="character" w:customStyle="1" w:styleId="Char0">
    <w:name w:val="Κεφαλίδα Char"/>
    <w:basedOn w:val="a0"/>
    <w:link w:val="a6"/>
    <w:uiPriority w:val="99"/>
    <w:semiHidden/>
    <w:rsid w:val="00554065"/>
    <w:rPr>
      <w:rFonts w:ascii="Times New Roman" w:eastAsia="Times New Roman" w:hAnsi="Times New Roman" w:cs="Times New Roman"/>
      <w:lang w:eastAsia="el-GR"/>
    </w:rPr>
  </w:style>
  <w:style w:type="paragraph" w:styleId="a7">
    <w:name w:val="footer"/>
    <w:basedOn w:val="a"/>
    <w:link w:val="Char1"/>
    <w:uiPriority w:val="99"/>
    <w:unhideWhenUsed/>
    <w:rsid w:val="00554065"/>
    <w:pPr>
      <w:tabs>
        <w:tab w:val="center" w:pos="4153"/>
        <w:tab w:val="right" w:pos="8306"/>
      </w:tabs>
    </w:pPr>
  </w:style>
  <w:style w:type="character" w:customStyle="1" w:styleId="Char1">
    <w:name w:val="Υποσέλιδο Char"/>
    <w:basedOn w:val="a0"/>
    <w:link w:val="a7"/>
    <w:uiPriority w:val="99"/>
    <w:rsid w:val="00554065"/>
    <w:rPr>
      <w:rFonts w:ascii="Times New Roman" w:eastAsia="Times New Roman" w:hAnsi="Times New Roman" w:cs="Times New Roman"/>
      <w:lang w:eastAsia="el-GR"/>
    </w:rPr>
  </w:style>
</w:styles>
</file>

<file path=word/webSettings.xml><?xml version="1.0" encoding="utf-8"?>
<w:webSettings xmlns:r="http://schemas.openxmlformats.org/officeDocument/2006/relationships" xmlns:w="http://schemas.openxmlformats.org/wordprocessingml/2006/main">
  <w:divs>
    <w:div w:id="950669997">
      <w:bodyDiv w:val="1"/>
      <w:marLeft w:val="0"/>
      <w:marRight w:val="0"/>
      <w:marTop w:val="0"/>
      <w:marBottom w:val="0"/>
      <w:divBdr>
        <w:top w:val="none" w:sz="0" w:space="0" w:color="auto"/>
        <w:left w:val="none" w:sz="0" w:space="0" w:color="auto"/>
        <w:bottom w:val="none" w:sz="0" w:space="0" w:color="auto"/>
        <w:right w:val="none" w:sz="0" w:space="0" w:color="auto"/>
      </w:divBdr>
    </w:div>
    <w:div w:id="120155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er.upatras.gr/index.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patras.gr/privacy-polic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566</Words>
  <Characters>3058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panagiota</dc:creator>
  <cp:lastModifiedBy>panagiota</cp:lastModifiedBy>
  <cp:revision>6</cp:revision>
  <cp:lastPrinted>2021-11-09T08:49:00Z</cp:lastPrinted>
  <dcterms:created xsi:type="dcterms:W3CDTF">2021-11-02T10:48:00Z</dcterms:created>
  <dcterms:modified xsi:type="dcterms:W3CDTF">2021-11-12T10:35:00Z</dcterms:modified>
</cp:coreProperties>
</file>