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5A" w:rsidRDefault="00E17D5A" w:rsidP="00E17D5A">
      <w:pPr>
        <w:rPr>
          <w:lang w:val="en-US"/>
        </w:rPr>
      </w:pPr>
    </w:p>
    <w:p w:rsidR="00E17D5A" w:rsidRPr="00BD3A15" w:rsidRDefault="00E17D5A" w:rsidP="00BD3A15">
      <w:pPr>
        <w:ind w:left="5760"/>
        <w:rPr>
          <w:rFonts w:ascii="Calibri" w:hAnsi="Calibri"/>
          <w:sz w:val="22"/>
          <w:szCs w:val="22"/>
          <w:lang w:val="el-GR"/>
        </w:rPr>
      </w:pPr>
      <w:r w:rsidRPr="002B6F07">
        <w:rPr>
          <w:rFonts w:ascii="Calibri" w:hAnsi="Calibri"/>
          <w:sz w:val="22"/>
          <w:szCs w:val="22"/>
          <w:lang w:val="el-GR"/>
        </w:rPr>
        <w:t xml:space="preserve">                         </w:t>
      </w:r>
      <w:r w:rsidRPr="006146B0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</w:t>
      </w:r>
      <w:r w:rsidRPr="00E17D5A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</w:t>
      </w:r>
      <w:r w:rsidR="00BD3A15">
        <w:rPr>
          <w:rFonts w:ascii="Calibri" w:hAnsi="Calibri"/>
          <w:sz w:val="22"/>
          <w:szCs w:val="22"/>
          <w:lang w:val="el-GR"/>
        </w:rPr>
        <w:t xml:space="preserve">    </w:t>
      </w:r>
    </w:p>
    <w:tbl>
      <w:tblPr>
        <w:tblW w:w="101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4"/>
      </w:tblGrid>
      <w:tr w:rsidR="00BD3A15" w:rsidRPr="006B0C7B" w:rsidTr="006138AC">
        <w:trPr>
          <w:trHeight w:val="283"/>
          <w:jc w:val="center"/>
        </w:trPr>
        <w:tc>
          <w:tcPr>
            <w:tcW w:w="10104" w:type="dxa"/>
            <w:hideMark/>
          </w:tcPr>
          <w:p w:rsidR="00BD3A15" w:rsidRPr="00BD3A15" w:rsidRDefault="00BD3A15" w:rsidP="00B56CB4">
            <w:pPr>
              <w:rPr>
                <w:spacing w:val="80"/>
                <w:sz w:val="20"/>
                <w:szCs w:val="20"/>
              </w:rPr>
            </w:pPr>
            <w:r w:rsidRPr="00BD3A15"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</w:tr>
      <w:tr w:rsidR="00BD3A15" w:rsidRPr="006B0C7B" w:rsidTr="006138AC">
        <w:trPr>
          <w:trHeight w:val="283"/>
          <w:jc w:val="center"/>
        </w:trPr>
        <w:tc>
          <w:tcPr>
            <w:tcW w:w="10104" w:type="dxa"/>
            <w:hideMark/>
          </w:tcPr>
          <w:p w:rsidR="00BD3A15" w:rsidRPr="00BD3A15" w:rsidRDefault="003D5DC4" w:rsidP="00B56CB4">
            <w:pPr>
              <w:rPr>
                <w:sz w:val="20"/>
                <w:szCs w:val="20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3176493A" wp14:editId="21E413CF">
                  <wp:extent cx="2571311" cy="980440"/>
                  <wp:effectExtent l="0" t="0" r="635" b="0"/>
                  <wp:docPr id="82528126" name="Εικόνα 82528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407" cy="98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A15" w:rsidRPr="00B04D15" w:rsidTr="006138AC">
        <w:trPr>
          <w:trHeight w:val="283"/>
          <w:jc w:val="center"/>
        </w:trPr>
        <w:tc>
          <w:tcPr>
            <w:tcW w:w="10104" w:type="dxa"/>
          </w:tcPr>
          <w:p w:rsidR="00BD3A15" w:rsidRPr="006138AC" w:rsidRDefault="00BD3A15" w:rsidP="00B56CB4">
            <w:pP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l-GR"/>
              </w:rPr>
            </w:pPr>
            <w:r w:rsidRPr="006138AC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l-GR"/>
              </w:rPr>
              <w:t xml:space="preserve">Σχολή </w:t>
            </w:r>
            <w:r w:rsidRPr="006138AC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l-GR"/>
              </w:rPr>
              <w:t>Επιστημών Αποκαστάσης Υγείας</w:t>
            </w:r>
            <w:r w:rsidRPr="006138AC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l-GR"/>
              </w:rPr>
              <w:t xml:space="preserve"> </w:t>
            </w:r>
            <w:r w:rsidR="003F7649" w:rsidRPr="006138AC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l-GR"/>
              </w:rPr>
              <w:t xml:space="preserve">                                       </w:t>
            </w:r>
          </w:p>
          <w:p w:rsidR="00BD3A15" w:rsidRPr="006138AC" w:rsidRDefault="00BD3A15" w:rsidP="006138AC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el-GR"/>
              </w:rPr>
            </w:pPr>
            <w:r w:rsidRPr="006138AC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val="el-GR"/>
              </w:rPr>
              <w:t>Τμήμα</w:t>
            </w:r>
            <w:r w:rsidRPr="006138AC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l-GR"/>
              </w:rPr>
              <w:t xml:space="preserve"> Λογοθεραπείας</w:t>
            </w:r>
            <w:r w:rsidR="003F7649" w:rsidRPr="006138AC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el-GR"/>
              </w:rPr>
              <w:t xml:space="preserve">                                                                        </w:t>
            </w:r>
          </w:p>
        </w:tc>
      </w:tr>
      <w:tr w:rsidR="00BD3A15" w:rsidRPr="000F4320" w:rsidTr="006138AC">
        <w:trPr>
          <w:trHeight w:val="397"/>
          <w:jc w:val="center"/>
        </w:trPr>
        <w:tc>
          <w:tcPr>
            <w:tcW w:w="10104" w:type="dxa"/>
            <w:hideMark/>
          </w:tcPr>
          <w:p w:rsidR="00BD3A15" w:rsidRPr="006138AC" w:rsidRDefault="00BD3A15" w:rsidP="00B56CB4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6138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Τηλέφωνο:</w:t>
            </w:r>
            <w:r w:rsidRPr="006138AC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2610 962801-3</w:t>
            </w:r>
          </w:p>
          <w:p w:rsidR="00BD3A15" w:rsidRPr="006138AC" w:rsidRDefault="00BD3A15" w:rsidP="00B56CB4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  <w:r w:rsidRPr="006138A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e-mail:</w:t>
            </w:r>
            <w:r w:rsidRPr="006138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6138AC">
                <w:rPr>
                  <w:rStyle w:val="-"/>
                  <w:rFonts w:asciiTheme="minorHAnsi" w:eastAsia="Calibri" w:hAnsiTheme="minorHAnsi" w:cstheme="minorHAnsi"/>
                  <w:bCs/>
                  <w:sz w:val="22"/>
                  <w:szCs w:val="22"/>
                  <w:lang w:val="en-US"/>
                </w:rPr>
                <w:t>sltsecr@upatras.gr</w:t>
              </w:r>
            </w:hyperlink>
            <w:r w:rsidRPr="006138AC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  <w:t xml:space="preserve">  </w:t>
            </w:r>
          </w:p>
          <w:p w:rsidR="00BD3A15" w:rsidRPr="006138AC" w:rsidRDefault="00BD3A15" w:rsidP="00B56CB4">
            <w:pPr>
              <w:keepNext/>
              <w:keepLines/>
              <w:spacing w:before="40"/>
              <w:outlineLvl w:val="2"/>
              <w:rPr>
                <w:rFonts w:asciiTheme="minorHAnsi" w:eastAsiaTheme="majorEastAsia" w:hAnsiTheme="minorHAnsi" w:cstheme="minorHAnsi"/>
                <w:color w:val="243F60" w:themeColor="accent1" w:themeShade="7F"/>
                <w:sz w:val="22"/>
                <w:szCs w:val="22"/>
                <w:lang w:val="en-US"/>
              </w:rPr>
            </w:pPr>
          </w:p>
        </w:tc>
      </w:tr>
    </w:tbl>
    <w:p w:rsidR="006138AC" w:rsidRPr="006138AC" w:rsidRDefault="006138AC" w:rsidP="006138AC">
      <w:pPr>
        <w:spacing w:line="360" w:lineRule="auto"/>
        <w:ind w:left="-425"/>
        <w:jc w:val="center"/>
        <w:rPr>
          <w:rFonts w:asciiTheme="minorHAnsi" w:hAnsiTheme="minorHAnsi" w:cstheme="minorHAnsi"/>
          <w:b/>
          <w:lang w:val="el-GR"/>
        </w:rPr>
      </w:pPr>
      <w:bookmarkStart w:id="0" w:name="_GoBack"/>
      <w:r w:rsidRPr="006138AC">
        <w:rPr>
          <w:rFonts w:asciiTheme="minorHAnsi" w:hAnsiTheme="minorHAnsi" w:cstheme="minorHAnsi"/>
          <w:b/>
          <w:lang w:val="el-GR"/>
        </w:rPr>
        <w:t>Ακροατής Πανεπιστημιακών Μαθημάτων</w:t>
      </w:r>
    </w:p>
    <w:bookmarkEnd w:id="0"/>
    <w:p w:rsidR="006138AC" w:rsidRPr="006138AC" w:rsidRDefault="006138AC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  <w:lang w:val="el-GR"/>
        </w:rPr>
        <w:t>Η</w:t>
      </w:r>
      <w:r w:rsidR="00B04D15" w:rsidRPr="006138AC">
        <w:rPr>
          <w:rFonts w:asciiTheme="minorHAnsi" w:hAnsiTheme="minorHAnsi" w:cstheme="minorHAnsi"/>
          <w:lang w:val="el-GR"/>
        </w:rPr>
        <w:t xml:space="preserve"> Σύγκλητος, στην υπ’ αριθ. 213/8.12.2022 συνεδρίασή της, αποφάσισε ομόφωνα να εγκρίνει την ενεργοποίηση της διαδικασίας της δράσης «Ακροατής Πανεπιστημιακών Μαθημάτων» για το εαρινό εξάμηνο του ακαδημαϊκού έτους 2022-2023.</w:t>
      </w:r>
    </w:p>
    <w:p w:rsidR="006138AC" w:rsidRPr="006138AC" w:rsidRDefault="006138AC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  <w:lang w:val="el-GR"/>
        </w:rPr>
        <w:t xml:space="preserve"> Κατόπιν της ανωτέρω απόφασης της Συγκλήτου του Ιδρύματος, </w:t>
      </w:r>
      <w:r w:rsidRPr="00F4601F">
        <w:rPr>
          <w:rFonts w:asciiTheme="minorHAnsi" w:hAnsiTheme="minorHAnsi" w:cstheme="minorHAnsi"/>
          <w:b/>
          <w:lang w:val="el-GR"/>
        </w:rPr>
        <w:t>ισχύουν τα ακόλουθα:</w:t>
      </w:r>
      <w:r w:rsidRPr="006138AC">
        <w:rPr>
          <w:rFonts w:asciiTheme="minorHAnsi" w:hAnsiTheme="minorHAnsi" w:cstheme="minorHAnsi"/>
          <w:lang w:val="el-GR"/>
        </w:rPr>
        <w:t xml:space="preserve"> 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Οι ενδιαφερόμενοι ακροατές Πανεπιστημιακών Μαθημάτων υποβάλλουν αίτηση ηλεκτρονικά στον σύνδεσμο </w:t>
      </w:r>
      <w:r w:rsidRPr="006138AC">
        <w:rPr>
          <w:rFonts w:asciiTheme="minorHAnsi" w:hAnsiTheme="minorHAnsi" w:cstheme="minorHAnsi"/>
        </w:rPr>
        <w:t>http</w:t>
      </w:r>
      <w:r w:rsidRPr="006138AC">
        <w:rPr>
          <w:rFonts w:asciiTheme="minorHAnsi" w:hAnsiTheme="minorHAnsi" w:cstheme="minorHAnsi"/>
          <w:lang w:val="el-GR"/>
        </w:rPr>
        <w:t>://</w:t>
      </w:r>
      <w:r w:rsidRPr="006138AC">
        <w:rPr>
          <w:rFonts w:asciiTheme="minorHAnsi" w:hAnsiTheme="minorHAnsi" w:cstheme="minorHAnsi"/>
        </w:rPr>
        <w:t>auditor</w:t>
      </w:r>
      <w:r w:rsidRPr="006138AC">
        <w:rPr>
          <w:rFonts w:asciiTheme="minorHAnsi" w:hAnsiTheme="minorHAnsi" w:cstheme="minorHAnsi"/>
          <w:lang w:val="el-GR"/>
        </w:rPr>
        <w:t>.</w:t>
      </w:r>
      <w:proofErr w:type="spellStart"/>
      <w:r w:rsidRPr="006138AC">
        <w:rPr>
          <w:rFonts w:asciiTheme="minorHAnsi" w:hAnsiTheme="minorHAnsi" w:cstheme="minorHAnsi"/>
        </w:rPr>
        <w:t>upatras</w:t>
      </w:r>
      <w:proofErr w:type="spellEnd"/>
      <w:r w:rsidRPr="006138AC">
        <w:rPr>
          <w:rFonts w:asciiTheme="minorHAnsi" w:hAnsiTheme="minorHAnsi" w:cstheme="minorHAnsi"/>
          <w:lang w:val="el-GR"/>
        </w:rPr>
        <w:t>.</w:t>
      </w:r>
      <w:r w:rsidRPr="006138AC">
        <w:rPr>
          <w:rFonts w:asciiTheme="minorHAnsi" w:hAnsiTheme="minorHAnsi" w:cstheme="minorHAnsi"/>
        </w:rPr>
        <w:t>gr</w:t>
      </w:r>
      <w:r w:rsidRPr="006138AC">
        <w:rPr>
          <w:rFonts w:asciiTheme="minorHAnsi" w:hAnsiTheme="minorHAnsi" w:cstheme="minorHAnsi"/>
          <w:lang w:val="el-GR"/>
        </w:rPr>
        <w:t xml:space="preserve">/ για το εαρινό εξάμηνο του </w:t>
      </w:r>
      <w:proofErr w:type="spellStart"/>
      <w:r w:rsidRPr="006138AC">
        <w:rPr>
          <w:rFonts w:asciiTheme="minorHAnsi" w:hAnsiTheme="minorHAnsi" w:cstheme="minorHAnsi"/>
          <w:lang w:val="el-GR"/>
        </w:rPr>
        <w:t>ακαδ</w:t>
      </w:r>
      <w:proofErr w:type="spellEnd"/>
      <w:r w:rsidRPr="006138AC">
        <w:rPr>
          <w:rFonts w:asciiTheme="minorHAnsi" w:hAnsiTheme="minorHAnsi" w:cstheme="minorHAnsi"/>
          <w:lang w:val="el-GR"/>
        </w:rPr>
        <w:t xml:space="preserve">. έτους 2022-2023, από 31/01/2023 έως 10/02/2023. 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Οι αιτήσεις εγκρίνονται από τη Συνέλευση του Τμήματος.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  <w:lang w:val="el-GR"/>
        </w:rPr>
        <w:t xml:space="preserve"> </w:t>
      </w: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Η γραμματειακή εξυπηρέτηση γίνεται από τη Γραμματεία του Τμήματος, η οποία: 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  <w:lang w:val="el-GR"/>
        </w:rPr>
        <w:t>α) χορηγεί (ηλεκτρονικά) την «Κάρτα του Ακροατή Πανεπιστημιακών Μαθημάτων» που θα ισχύει για συγκεκριμένο χρονικό διάστημα και για συγκεκριμένα μαθήματα και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  <w:lang w:val="el-GR"/>
        </w:rPr>
        <w:t xml:space="preserve">β) μετά το πέρας του εξαμήνου χορηγεί στους συμμετέχοντες απλή «Βεβαίωση». Στην περίπτωση που ο ακροατής δεν παρακολούθησε όλες τις διαλέξεις του μαθήματος, δύναται να του χορηγηθεί «Βεβαίωση Μερικής Παρακολούθησης». 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Οι ακροατές Πανεπιστημιακών Μαθημάτων δε συμμετέχουν στις εξετάσεις, ούτε στις εργαστηριακές, κλινικές ή φροντιστηριακές ασκήσεις.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Δεν αποδίδονται πιστωτικές μονάδες </w:t>
      </w:r>
      <w:r w:rsidRPr="006138AC">
        <w:rPr>
          <w:rFonts w:asciiTheme="minorHAnsi" w:hAnsiTheme="minorHAnsi" w:cstheme="minorHAnsi"/>
        </w:rPr>
        <w:t>ECTS</w:t>
      </w:r>
      <w:r w:rsidRPr="006138AC">
        <w:rPr>
          <w:rFonts w:asciiTheme="minorHAnsi" w:hAnsiTheme="minorHAnsi" w:cstheme="minorHAnsi"/>
          <w:lang w:val="el-GR"/>
        </w:rPr>
        <w:t xml:space="preserve">. </w:t>
      </w:r>
    </w:p>
    <w:p w:rsidR="006138AC" w:rsidRPr="006138AC" w:rsidRDefault="00B04D15" w:rsidP="00382B21">
      <w:pPr>
        <w:spacing w:line="360" w:lineRule="auto"/>
        <w:ind w:left="-425"/>
        <w:jc w:val="both"/>
        <w:rPr>
          <w:rFonts w:asciiTheme="minorHAnsi" w:hAnsiTheme="minorHAnsi" w:cstheme="minorHAnsi"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Δεν δικαιούνται των φοιτητικών παροχών (δελτίο φοιτητικού εισιτηρίου, σίτιση, συγγράμματα, κ.λπ.). </w:t>
      </w:r>
    </w:p>
    <w:p w:rsidR="00306A29" w:rsidRPr="006138AC" w:rsidRDefault="00B04D15" w:rsidP="00382B21">
      <w:pPr>
        <w:spacing w:line="360" w:lineRule="auto"/>
        <w:ind w:left="-425"/>
        <w:jc w:val="both"/>
        <w:rPr>
          <w:rFonts w:asciiTheme="minorHAnsi" w:eastAsiaTheme="minorEastAsia" w:hAnsiTheme="minorHAnsi" w:cstheme="minorHAnsi"/>
          <w:bCs/>
          <w:lang w:val="el-GR"/>
        </w:rPr>
      </w:pPr>
      <w:r w:rsidRPr="006138AC">
        <w:rPr>
          <w:rFonts w:asciiTheme="minorHAnsi" w:hAnsiTheme="minorHAnsi" w:cstheme="minorHAnsi"/>
        </w:rPr>
        <w:sym w:font="Symbol" w:char="F0B7"/>
      </w:r>
      <w:r w:rsidRPr="006138AC">
        <w:rPr>
          <w:rFonts w:asciiTheme="minorHAnsi" w:hAnsiTheme="minorHAnsi" w:cstheme="minorHAnsi"/>
          <w:lang w:val="el-GR"/>
        </w:rPr>
        <w:t xml:space="preserve"> Στην περίπτωση επιβολής μέτρων για την αποφυγή διάδοσης του </w:t>
      </w:r>
      <w:proofErr w:type="spellStart"/>
      <w:r w:rsidRPr="006138AC">
        <w:rPr>
          <w:rFonts w:asciiTheme="minorHAnsi" w:hAnsiTheme="minorHAnsi" w:cstheme="minorHAnsi"/>
          <w:lang w:val="el-GR"/>
        </w:rPr>
        <w:t>κορωνοϊού</w:t>
      </w:r>
      <w:proofErr w:type="spellEnd"/>
      <w:r w:rsidRPr="006138AC">
        <w:rPr>
          <w:rFonts w:asciiTheme="minorHAnsi" w:hAnsiTheme="minorHAnsi" w:cstheme="minorHAnsi"/>
          <w:lang w:val="el-GR"/>
        </w:rPr>
        <w:t xml:space="preserve"> και υλοποίησης της εκπαιδευτικής διαδικασίας με μέσα εξ αποστάσεως, αδρανοποιείται η δράση και στους εγγραφέντες ακροατές δίδεται βεβαίωση μερικής παρακολούθησης </w:t>
      </w:r>
      <w:r w:rsidR="006138AC" w:rsidRPr="006138AC">
        <w:rPr>
          <w:rFonts w:asciiTheme="minorHAnsi" w:hAnsiTheme="minorHAnsi" w:cstheme="minorHAnsi"/>
          <w:lang w:val="el-GR"/>
        </w:rPr>
        <w:t>.</w:t>
      </w:r>
    </w:p>
    <w:sectPr w:rsidR="00306A29" w:rsidRPr="006138AC" w:rsidSect="00E9167E">
      <w:footerReference w:type="default" r:id="rId8"/>
      <w:pgSz w:w="11906" w:h="16838"/>
      <w:pgMar w:top="142" w:right="180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5F" w:rsidRDefault="00520D5F" w:rsidP="00EF18CA">
      <w:r>
        <w:separator/>
      </w:r>
    </w:p>
  </w:endnote>
  <w:endnote w:type="continuationSeparator" w:id="0">
    <w:p w:rsidR="00520D5F" w:rsidRDefault="00520D5F" w:rsidP="00E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CA" w:rsidRPr="00EF18CA" w:rsidRDefault="00EF18CA" w:rsidP="00EF18CA">
    <w:pPr>
      <w:pStyle w:val="a6"/>
      <w:jc w:val="center"/>
      <w:rPr>
        <w:rFonts w:ascii="Arial Narrow" w:hAnsi="Arial Narrow"/>
        <w:i/>
        <w:sz w:val="20"/>
        <w:szCs w:val="20"/>
        <w:u w:val="single"/>
        <w:lang w:val="el-GR"/>
      </w:rPr>
    </w:pPr>
    <w:r w:rsidRPr="00EF18CA">
      <w:rPr>
        <w:rFonts w:ascii="Arial Narrow" w:hAnsi="Arial Narrow"/>
        <w:i/>
        <w:sz w:val="20"/>
        <w:szCs w:val="20"/>
        <w:u w:val="single"/>
        <w:lang w:val="el-GR"/>
      </w:rPr>
      <w:t>Πανεπιστήμιο Πατρών</w:t>
    </w:r>
  </w:p>
  <w:p w:rsidR="00EF18CA" w:rsidRPr="00EF18CA" w:rsidRDefault="00EF18CA" w:rsidP="00EF18CA">
    <w:pPr>
      <w:pStyle w:val="a6"/>
      <w:jc w:val="center"/>
      <w:rPr>
        <w:rFonts w:ascii="Arial Narrow" w:hAnsi="Arial Narrow"/>
        <w:i/>
        <w:sz w:val="20"/>
        <w:szCs w:val="20"/>
        <w:u w:val="single"/>
        <w:lang w:val="el-GR"/>
      </w:rPr>
    </w:pPr>
    <w:r w:rsidRPr="00EF18CA">
      <w:rPr>
        <w:rFonts w:ascii="Arial Narrow" w:hAnsi="Arial Narrow"/>
        <w:i/>
        <w:sz w:val="20"/>
        <w:szCs w:val="20"/>
        <w:u w:val="single"/>
        <w:lang w:val="el-GR"/>
      </w:rPr>
      <w:t>Σχολή Επιστημών Αποκατάστασης Υγείας</w:t>
    </w:r>
  </w:p>
  <w:p w:rsidR="00EF18CA" w:rsidRPr="00EF18CA" w:rsidRDefault="00EF18CA" w:rsidP="00EF18CA">
    <w:pPr>
      <w:pStyle w:val="a6"/>
      <w:jc w:val="center"/>
      <w:rPr>
        <w:rFonts w:ascii="Arial Narrow" w:hAnsi="Arial Narrow"/>
        <w:i/>
        <w:sz w:val="20"/>
        <w:szCs w:val="20"/>
        <w:u w:val="single"/>
        <w:lang w:val="el-GR"/>
      </w:rPr>
    </w:pPr>
    <w:r w:rsidRPr="00EF18CA">
      <w:rPr>
        <w:rFonts w:ascii="Arial Narrow" w:hAnsi="Arial Narrow"/>
        <w:i/>
        <w:sz w:val="20"/>
        <w:szCs w:val="20"/>
        <w:u w:val="single"/>
        <w:lang w:val="el-GR"/>
      </w:rPr>
      <w:t>Τμήμα Λογοθεραπείας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5F" w:rsidRDefault="00520D5F" w:rsidP="00EF18CA">
      <w:r>
        <w:separator/>
      </w:r>
    </w:p>
  </w:footnote>
  <w:footnote w:type="continuationSeparator" w:id="0">
    <w:p w:rsidR="00520D5F" w:rsidRDefault="00520D5F" w:rsidP="00EF1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5A"/>
    <w:rsid w:val="00004DFD"/>
    <w:rsid w:val="00134F71"/>
    <w:rsid w:val="00140CF1"/>
    <w:rsid w:val="00154468"/>
    <w:rsid w:val="001B4662"/>
    <w:rsid w:val="00254F16"/>
    <w:rsid w:val="00283FB9"/>
    <w:rsid w:val="0028514B"/>
    <w:rsid w:val="002C58B1"/>
    <w:rsid w:val="00306A29"/>
    <w:rsid w:val="0033668C"/>
    <w:rsid w:val="00343330"/>
    <w:rsid w:val="00382B21"/>
    <w:rsid w:val="003837C9"/>
    <w:rsid w:val="003D5DC4"/>
    <w:rsid w:val="003E1EAF"/>
    <w:rsid w:val="003E538B"/>
    <w:rsid w:val="003F7649"/>
    <w:rsid w:val="0040077D"/>
    <w:rsid w:val="004519BF"/>
    <w:rsid w:val="004A135A"/>
    <w:rsid w:val="00520D5F"/>
    <w:rsid w:val="0056101B"/>
    <w:rsid w:val="005673C3"/>
    <w:rsid w:val="005F1240"/>
    <w:rsid w:val="006138AC"/>
    <w:rsid w:val="006146B0"/>
    <w:rsid w:val="0072046A"/>
    <w:rsid w:val="0072299A"/>
    <w:rsid w:val="00734E80"/>
    <w:rsid w:val="007A258F"/>
    <w:rsid w:val="00845A27"/>
    <w:rsid w:val="0088412F"/>
    <w:rsid w:val="009517A1"/>
    <w:rsid w:val="00965461"/>
    <w:rsid w:val="00A0189B"/>
    <w:rsid w:val="00B04D15"/>
    <w:rsid w:val="00B16F10"/>
    <w:rsid w:val="00B24127"/>
    <w:rsid w:val="00B70E5C"/>
    <w:rsid w:val="00B77965"/>
    <w:rsid w:val="00BB7278"/>
    <w:rsid w:val="00BD3A15"/>
    <w:rsid w:val="00C21302"/>
    <w:rsid w:val="00C3283C"/>
    <w:rsid w:val="00C57E52"/>
    <w:rsid w:val="00C96C8A"/>
    <w:rsid w:val="00CA0D22"/>
    <w:rsid w:val="00CE7886"/>
    <w:rsid w:val="00CF2729"/>
    <w:rsid w:val="00D44156"/>
    <w:rsid w:val="00DA6063"/>
    <w:rsid w:val="00DB70F7"/>
    <w:rsid w:val="00DC5B6D"/>
    <w:rsid w:val="00E15678"/>
    <w:rsid w:val="00E17D5A"/>
    <w:rsid w:val="00E75BA5"/>
    <w:rsid w:val="00E84584"/>
    <w:rsid w:val="00E9167E"/>
    <w:rsid w:val="00EF18CA"/>
    <w:rsid w:val="00F4601F"/>
    <w:rsid w:val="00F46764"/>
    <w:rsid w:val="00F55024"/>
    <w:rsid w:val="00F91373"/>
    <w:rsid w:val="00FF3945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C91"/>
  <w15:docId w15:val="{13A62EC5-C347-45DC-A8B4-6C364CB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E17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17D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7D5A"/>
    <w:rPr>
      <w:rFonts w:ascii="Arial" w:eastAsia="Times New Roman" w:hAnsi="Arial" w:cs="Arial"/>
      <w:b/>
      <w:bCs/>
      <w:kern w:val="32"/>
      <w:sz w:val="32"/>
      <w:szCs w:val="32"/>
      <w:lang w:val="en-GB" w:eastAsia="el-GR"/>
    </w:rPr>
  </w:style>
  <w:style w:type="character" w:customStyle="1" w:styleId="3Char">
    <w:name w:val="Επικεφαλίδα 3 Char"/>
    <w:basedOn w:val="a0"/>
    <w:link w:val="3"/>
    <w:rsid w:val="00E17D5A"/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7D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D5A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">
    <w:name w:val="Hyperlink"/>
    <w:basedOn w:val="a0"/>
    <w:uiPriority w:val="99"/>
    <w:unhideWhenUsed/>
    <w:rsid w:val="00BD3A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167E"/>
    <w:pPr>
      <w:ind w:left="720"/>
      <w:contextualSpacing/>
    </w:pPr>
    <w:rPr>
      <w:lang w:val="el-GR"/>
    </w:rPr>
  </w:style>
  <w:style w:type="paragraph" w:styleId="a5">
    <w:name w:val="header"/>
    <w:basedOn w:val="a"/>
    <w:link w:val="Char0"/>
    <w:uiPriority w:val="99"/>
    <w:unhideWhenUsed/>
    <w:rsid w:val="00EF18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F18CA"/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EF18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F18CA"/>
    <w:rPr>
      <w:rFonts w:ascii="Times New Roman" w:eastAsia="Times New Roman" w:hAnsi="Times New Roman" w:cs="Times New Roman"/>
      <w:sz w:val="24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ltsecr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Nicole</cp:lastModifiedBy>
  <cp:revision>4</cp:revision>
  <cp:lastPrinted>2022-09-19T10:24:00Z</cp:lastPrinted>
  <dcterms:created xsi:type="dcterms:W3CDTF">2023-01-17T08:15:00Z</dcterms:created>
  <dcterms:modified xsi:type="dcterms:W3CDTF">2023-01-17T08:25:00Z</dcterms:modified>
</cp:coreProperties>
</file>